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87A9" w14:textId="7B1B8653" w:rsidR="008622DF" w:rsidRPr="00214482" w:rsidRDefault="00214482">
      <w:pPr>
        <w:rPr>
          <w:b/>
          <w:bCs/>
          <w:sz w:val="36"/>
          <w:szCs w:val="36"/>
          <w:lang w:val="en-US"/>
        </w:rPr>
      </w:pPr>
      <w:r w:rsidRPr="00214482">
        <w:rPr>
          <w:b/>
          <w:bCs/>
          <w:sz w:val="36"/>
          <w:szCs w:val="36"/>
        </w:rPr>
        <w:t>Τα 5 αρχιτεκτονικά σημεία αναφοράς για Ξενοδοχεία στο 100% Hotel Show αυτό το Σαββατοκύριακο</w:t>
      </w:r>
    </w:p>
    <w:p w14:paraId="2E123FC7" w14:textId="77777777" w:rsidR="00214482" w:rsidRDefault="00214482">
      <w:pPr>
        <w:rPr>
          <w:lang w:val="en-US"/>
        </w:rPr>
      </w:pPr>
    </w:p>
    <w:p w14:paraId="3C693B24" w14:textId="77777777" w:rsidR="00214482" w:rsidRPr="00214482" w:rsidRDefault="00214482" w:rsidP="00214482">
      <w:r w:rsidRPr="00214482">
        <w:t>Ανακαλύψτε τις κορυφαίες αρχιτεκτονικές τάσεις που θα καθορίσουν το μέλλον της φιλοξενίας, στο 100% Hotel Show 2024</w:t>
      </w:r>
    </w:p>
    <w:p w14:paraId="2C0EB81C" w14:textId="77777777" w:rsidR="00214482" w:rsidRPr="00214482" w:rsidRDefault="00214482" w:rsidP="00214482">
      <w:r w:rsidRPr="00214482">
        <w:t>Το </w:t>
      </w:r>
      <w:r w:rsidRPr="00214482">
        <w:rPr>
          <w:b/>
          <w:bCs/>
        </w:rPr>
        <w:t>100% Hotel Show 2024</w:t>
      </w:r>
      <w:r w:rsidRPr="00214482">
        <w:t> αναδεικνύει την αρχιτεκτονική ως κεντρικό μοχλό καινοτομίας και δημιουργίας για το σύγχρονο ξενοδοχειακό προϊόν. Στη φετινή διοργάνωση, οι επισκέπτες θα έχουν την ευκαιρία να ανακαλύψουν μοναδικές σχεδιαστικές προσεγγίσεις και να αντλήσουν έμπνευση από τα πιο καινοτόμα έργα στον τομέα της φιλοξενίας. Τα </w:t>
      </w:r>
      <w:r w:rsidRPr="00214482">
        <w:rPr>
          <w:b/>
          <w:bCs/>
        </w:rPr>
        <w:t>5 αρχιτεκτονικά σημεία αναφοράς</w:t>
      </w:r>
      <w:r w:rsidRPr="00214482">
        <w:t> της έκθεσης θα σας καθοδηγήσουν στη διαμόρφωση ενός ξενοδοχειακού προϊόντος που ανταποκρίνεται στις απαιτήσεις του μέλλοντος.</w:t>
      </w:r>
    </w:p>
    <w:p w14:paraId="4BB9D074" w14:textId="77777777" w:rsidR="00214482" w:rsidRPr="00214482" w:rsidRDefault="00214482" w:rsidP="00214482">
      <w:pPr>
        <w:rPr>
          <w:b/>
          <w:bCs/>
        </w:rPr>
      </w:pPr>
      <w:r w:rsidRPr="00214482">
        <w:rPr>
          <w:b/>
          <w:bCs/>
        </w:rPr>
        <w:t xml:space="preserve">1. Εμβληματικά Αρχιτεκτονικά </w:t>
      </w:r>
      <w:proofErr w:type="spellStart"/>
      <w:r w:rsidRPr="00214482">
        <w:rPr>
          <w:b/>
          <w:bCs/>
        </w:rPr>
        <w:t>Installations</w:t>
      </w:r>
      <w:proofErr w:type="spellEnd"/>
    </w:p>
    <w:p w14:paraId="327EDA84" w14:textId="77777777" w:rsidR="00214482" w:rsidRPr="00214482" w:rsidRDefault="00214482" w:rsidP="00214482">
      <w:r w:rsidRPr="00214482">
        <w:t>Η Έκθεση φιλοξενεί μοναδικές εγκαταστάσεις από κορυφαία αρχιτεκτονικά γραφεία που συνδυάζουν αισθητική, καινοτομία και λειτουργικότητα:</w:t>
      </w:r>
    </w:p>
    <w:p w14:paraId="4791D4C4" w14:textId="77777777" w:rsidR="00214482" w:rsidRPr="00214482" w:rsidRDefault="00214482" w:rsidP="00214482">
      <w:pPr>
        <w:numPr>
          <w:ilvl w:val="0"/>
          <w:numId w:val="1"/>
        </w:numPr>
      </w:pPr>
      <w:proofErr w:type="spellStart"/>
      <w:r w:rsidRPr="00214482">
        <w:rPr>
          <w:b/>
          <w:bCs/>
        </w:rPr>
        <w:t>Urban</w:t>
      </w:r>
      <w:proofErr w:type="spellEnd"/>
      <w:r w:rsidRPr="00214482">
        <w:rPr>
          <w:b/>
          <w:bCs/>
        </w:rPr>
        <w:t xml:space="preserve"> </w:t>
      </w:r>
      <w:proofErr w:type="spellStart"/>
      <w:r w:rsidRPr="00214482">
        <w:rPr>
          <w:b/>
          <w:bCs/>
        </w:rPr>
        <w:t>Soul</w:t>
      </w:r>
      <w:proofErr w:type="spellEnd"/>
      <w:r w:rsidRPr="00214482">
        <w:rPr>
          <w:b/>
          <w:bCs/>
        </w:rPr>
        <w:t xml:space="preserve"> Project</w:t>
      </w:r>
      <w:r w:rsidRPr="00214482">
        <w:t xml:space="preserve">: Αναδεικνύει τον διάλογο μεταξύ μοντέρνου και παραδοσιακού </w:t>
      </w:r>
      <w:proofErr w:type="spellStart"/>
      <w:r w:rsidRPr="00214482">
        <w:t>design</w:t>
      </w:r>
      <w:proofErr w:type="spellEnd"/>
      <w:r w:rsidRPr="00214482">
        <w:t xml:space="preserve"> με τη χρήση προηγμένων υλικών.</w:t>
      </w:r>
    </w:p>
    <w:p w14:paraId="409C42BD" w14:textId="77777777" w:rsidR="00214482" w:rsidRPr="00214482" w:rsidRDefault="00214482" w:rsidP="00214482">
      <w:pPr>
        <w:numPr>
          <w:ilvl w:val="0"/>
          <w:numId w:val="1"/>
        </w:numPr>
      </w:pPr>
      <w:r w:rsidRPr="00214482">
        <w:rPr>
          <w:b/>
          <w:bCs/>
        </w:rPr>
        <w:t xml:space="preserve">Studio </w:t>
      </w:r>
      <w:proofErr w:type="spellStart"/>
      <w:r w:rsidRPr="00214482">
        <w:rPr>
          <w:b/>
          <w:bCs/>
        </w:rPr>
        <w:t>Bonarchi</w:t>
      </w:r>
      <w:proofErr w:type="spellEnd"/>
      <w:r w:rsidRPr="00214482">
        <w:t>: Δημιουργεί εκλεπτυσμένους και διαχρονικούς χώρους με σεβασμό στην παράδοση και το περιβάλλον.</w:t>
      </w:r>
    </w:p>
    <w:p w14:paraId="45B916D7" w14:textId="77777777" w:rsidR="00214482" w:rsidRPr="00214482" w:rsidRDefault="00214482" w:rsidP="00214482">
      <w:pPr>
        <w:numPr>
          <w:ilvl w:val="0"/>
          <w:numId w:val="1"/>
        </w:numPr>
      </w:pPr>
      <w:proofErr w:type="spellStart"/>
      <w:r w:rsidRPr="00214482">
        <w:rPr>
          <w:b/>
          <w:bCs/>
        </w:rPr>
        <w:t>Metamo</w:t>
      </w:r>
      <w:proofErr w:type="spellEnd"/>
      <w:r w:rsidRPr="00214482">
        <w:rPr>
          <w:b/>
          <w:bCs/>
        </w:rPr>
        <w:t xml:space="preserve"> Studio</w:t>
      </w:r>
      <w:r w:rsidRPr="00214482">
        <w:t xml:space="preserve">: Επικεντρώνεται σε αισθησιακές εμπειρίες μέσα από το "The </w:t>
      </w:r>
      <w:proofErr w:type="spellStart"/>
      <w:r w:rsidRPr="00214482">
        <w:t>Heritage</w:t>
      </w:r>
      <w:proofErr w:type="spellEnd"/>
      <w:r w:rsidRPr="00214482">
        <w:t xml:space="preserve"> </w:t>
      </w:r>
      <w:proofErr w:type="spellStart"/>
      <w:r w:rsidRPr="00214482">
        <w:t>Village</w:t>
      </w:r>
      <w:proofErr w:type="spellEnd"/>
      <w:r w:rsidRPr="00214482">
        <w:t>".</w:t>
      </w:r>
    </w:p>
    <w:p w14:paraId="68AE0933" w14:textId="77777777" w:rsidR="00214482" w:rsidRPr="00214482" w:rsidRDefault="00214482" w:rsidP="00214482">
      <w:pPr>
        <w:numPr>
          <w:ilvl w:val="0"/>
          <w:numId w:val="1"/>
        </w:numPr>
      </w:pPr>
      <w:proofErr w:type="spellStart"/>
      <w:r w:rsidRPr="00214482">
        <w:rPr>
          <w:b/>
          <w:bCs/>
        </w:rPr>
        <w:t>HostCompass</w:t>
      </w:r>
      <w:proofErr w:type="spellEnd"/>
      <w:r w:rsidRPr="00214482">
        <w:t xml:space="preserve">: Παρουσιάζει τέσσερα πρωτοποριακά </w:t>
      </w:r>
      <w:proofErr w:type="spellStart"/>
      <w:r w:rsidRPr="00214482">
        <w:t>concepts</w:t>
      </w:r>
      <w:proofErr w:type="spellEnd"/>
      <w:r w:rsidRPr="00214482">
        <w:t xml:space="preserve"> για </w:t>
      </w:r>
      <w:proofErr w:type="spellStart"/>
      <w:r w:rsidRPr="00214482">
        <w:t>Boutique</w:t>
      </w:r>
      <w:proofErr w:type="spellEnd"/>
      <w:r w:rsidRPr="00214482">
        <w:t xml:space="preserve"> Hotels και </w:t>
      </w:r>
      <w:proofErr w:type="spellStart"/>
      <w:r w:rsidRPr="00214482">
        <w:t>Villas</w:t>
      </w:r>
      <w:proofErr w:type="spellEnd"/>
      <w:r w:rsidRPr="00214482">
        <w:t>, σχεδιάζοντας παράλληλα την είσοδο της Έκθεσης.</w:t>
      </w:r>
    </w:p>
    <w:p w14:paraId="77A3D439" w14:textId="77777777" w:rsidR="00214482" w:rsidRPr="00214482" w:rsidRDefault="00214482" w:rsidP="00214482">
      <w:pPr>
        <w:rPr>
          <w:b/>
          <w:bCs/>
        </w:rPr>
      </w:pPr>
      <w:r w:rsidRPr="00214482">
        <w:rPr>
          <w:b/>
          <w:bCs/>
        </w:rPr>
        <w:t xml:space="preserve">2. Κορυφαία Αρχιτεκτονική και Κατασκευαστική Δεξιοτεχνία στην Architect </w:t>
      </w:r>
      <w:proofErr w:type="spellStart"/>
      <w:r w:rsidRPr="00214482">
        <w:rPr>
          <w:b/>
          <w:bCs/>
        </w:rPr>
        <w:t>Zone</w:t>
      </w:r>
      <w:proofErr w:type="spellEnd"/>
    </w:p>
    <w:p w14:paraId="631181B8" w14:textId="77777777" w:rsidR="00214482" w:rsidRPr="00214482" w:rsidRDefault="00214482" w:rsidP="00214482">
      <w:r w:rsidRPr="00214482">
        <w:t>Η </w:t>
      </w:r>
      <w:r w:rsidRPr="00214482">
        <w:rPr>
          <w:b/>
          <w:bCs/>
        </w:rPr>
        <w:t xml:space="preserve">Architect </w:t>
      </w:r>
      <w:proofErr w:type="spellStart"/>
      <w:r w:rsidRPr="00214482">
        <w:rPr>
          <w:b/>
          <w:bCs/>
        </w:rPr>
        <w:t>Zone</w:t>
      </w:r>
      <w:proofErr w:type="spellEnd"/>
      <w:r w:rsidRPr="00214482">
        <w:t> αποτελεί το κέντρο δημιουργίας και καινοτομίας, φιλοξενώντας καταξιωμένες και ανερχόμενες εταιρείες που προσφέρουν ολοκληρωμένες λύσεις για ξενοδοχειακά έργα:</w:t>
      </w:r>
    </w:p>
    <w:p w14:paraId="31AA6927" w14:textId="77777777" w:rsidR="00214482" w:rsidRPr="00214482" w:rsidRDefault="00214482" w:rsidP="00214482">
      <w:pPr>
        <w:numPr>
          <w:ilvl w:val="0"/>
          <w:numId w:val="2"/>
        </w:numPr>
      </w:pPr>
      <w:proofErr w:type="spellStart"/>
      <w:r w:rsidRPr="00214482">
        <w:rPr>
          <w:b/>
          <w:bCs/>
        </w:rPr>
        <w:t>Next</w:t>
      </w:r>
      <w:proofErr w:type="spellEnd"/>
      <w:r w:rsidRPr="00214482">
        <w:rPr>
          <w:b/>
          <w:bCs/>
        </w:rPr>
        <w:t xml:space="preserve"> Design</w:t>
      </w:r>
      <w:r w:rsidRPr="00214482">
        <w:t>: Παρουσιάζει εξειδικευμένες λύσεις αρχιτεκτονικής και εσωτερικού σχεδιασμού.</w:t>
      </w:r>
    </w:p>
    <w:p w14:paraId="7190D9ED" w14:textId="77777777" w:rsidR="00214482" w:rsidRPr="00214482" w:rsidRDefault="00214482" w:rsidP="00214482">
      <w:pPr>
        <w:numPr>
          <w:ilvl w:val="0"/>
          <w:numId w:val="2"/>
        </w:numPr>
      </w:pPr>
      <w:r w:rsidRPr="00214482">
        <w:rPr>
          <w:b/>
          <w:bCs/>
        </w:rPr>
        <w:t>KAAF</w:t>
      </w:r>
      <w:r w:rsidRPr="00214482">
        <w:t>: Φέρνει την καινοτομία στα βιοκλιματικά ξενοδοχεία με φυσικά υλικά.</w:t>
      </w:r>
    </w:p>
    <w:p w14:paraId="5D05545A" w14:textId="77777777" w:rsidR="00214482" w:rsidRPr="00214482" w:rsidRDefault="00214482" w:rsidP="00214482">
      <w:pPr>
        <w:numPr>
          <w:ilvl w:val="0"/>
          <w:numId w:val="2"/>
        </w:numPr>
      </w:pPr>
      <w:proofErr w:type="spellStart"/>
      <w:r w:rsidRPr="00214482">
        <w:rPr>
          <w:b/>
          <w:bCs/>
        </w:rPr>
        <w:t>Airtec</w:t>
      </w:r>
      <w:proofErr w:type="spellEnd"/>
      <w:r w:rsidRPr="00214482">
        <w:t>: Ξεχωρίζει για την ταχύτητα και την ποιότητα στην κατασκευή μεγάλων έργων.</w:t>
      </w:r>
    </w:p>
    <w:p w14:paraId="3081F942" w14:textId="77777777" w:rsidR="00214482" w:rsidRPr="00214482" w:rsidRDefault="00214482" w:rsidP="00214482">
      <w:pPr>
        <w:numPr>
          <w:ilvl w:val="0"/>
          <w:numId w:val="2"/>
        </w:numPr>
      </w:pPr>
      <w:proofErr w:type="spellStart"/>
      <w:r w:rsidRPr="00214482">
        <w:rPr>
          <w:b/>
          <w:bCs/>
        </w:rPr>
        <w:t>Torsion</w:t>
      </w:r>
      <w:proofErr w:type="spellEnd"/>
      <w:r w:rsidRPr="00214482">
        <w:rPr>
          <w:b/>
          <w:bCs/>
        </w:rPr>
        <w:t xml:space="preserve"> </w:t>
      </w:r>
      <w:proofErr w:type="spellStart"/>
      <w:r w:rsidRPr="00214482">
        <w:rPr>
          <w:b/>
          <w:bCs/>
        </w:rPr>
        <w:t>Structural</w:t>
      </w:r>
      <w:proofErr w:type="spellEnd"/>
      <w:r w:rsidRPr="00214482">
        <w:rPr>
          <w:b/>
          <w:bCs/>
        </w:rPr>
        <w:t xml:space="preserve"> </w:t>
      </w:r>
      <w:proofErr w:type="spellStart"/>
      <w:r w:rsidRPr="00214482">
        <w:rPr>
          <w:b/>
          <w:bCs/>
        </w:rPr>
        <w:t>Engineering</w:t>
      </w:r>
      <w:proofErr w:type="spellEnd"/>
      <w:r w:rsidRPr="00214482">
        <w:t>: Παρέχει προηγμένες στατικές μελέτες για κάθε ανάγκη ξενοδοχειακής κατασκευής.</w:t>
      </w:r>
    </w:p>
    <w:p w14:paraId="0544166C" w14:textId="77777777" w:rsidR="00214482" w:rsidRPr="00214482" w:rsidRDefault="00214482" w:rsidP="00214482">
      <w:pPr>
        <w:numPr>
          <w:ilvl w:val="0"/>
          <w:numId w:val="2"/>
        </w:numPr>
      </w:pPr>
      <w:proofErr w:type="spellStart"/>
      <w:r w:rsidRPr="00214482">
        <w:rPr>
          <w:b/>
          <w:bCs/>
        </w:rPr>
        <w:t>Cosmos</w:t>
      </w:r>
      <w:proofErr w:type="spellEnd"/>
      <w:r w:rsidRPr="00214482">
        <w:rPr>
          <w:b/>
          <w:bCs/>
        </w:rPr>
        <w:t xml:space="preserve"> </w:t>
      </w:r>
      <w:proofErr w:type="spellStart"/>
      <w:r w:rsidRPr="00214482">
        <w:rPr>
          <w:b/>
          <w:bCs/>
        </w:rPr>
        <w:t>Conscious</w:t>
      </w:r>
      <w:proofErr w:type="spellEnd"/>
      <w:r w:rsidRPr="00214482">
        <w:t xml:space="preserve">: Συνδυάζει την αρχιτεκτονική με τις αρχές του </w:t>
      </w:r>
      <w:proofErr w:type="spellStart"/>
      <w:r w:rsidRPr="00214482">
        <w:t>feng</w:t>
      </w:r>
      <w:proofErr w:type="spellEnd"/>
      <w:r w:rsidRPr="00214482">
        <w:t xml:space="preserve"> </w:t>
      </w:r>
      <w:proofErr w:type="spellStart"/>
      <w:r w:rsidRPr="00214482">
        <w:t>shui</w:t>
      </w:r>
      <w:proofErr w:type="spellEnd"/>
      <w:r w:rsidRPr="00214482">
        <w:t>, προσφέροντας μοναδικές βιωματικές εμπειρίες.</w:t>
      </w:r>
    </w:p>
    <w:p w14:paraId="201CDE9D" w14:textId="77777777" w:rsidR="00214482" w:rsidRPr="00214482" w:rsidRDefault="00214482" w:rsidP="00214482">
      <w:pPr>
        <w:rPr>
          <w:b/>
          <w:bCs/>
        </w:rPr>
      </w:pPr>
      <w:r w:rsidRPr="00214482">
        <w:rPr>
          <w:b/>
          <w:bCs/>
        </w:rPr>
        <w:t>3. Έκθεση Ξενοδοχειακής Αρχιτεκτονικής: Έμπνευση από το Καλύτερο</w:t>
      </w:r>
    </w:p>
    <w:p w14:paraId="0E94FB6A" w14:textId="77777777" w:rsidR="00214482" w:rsidRPr="00214482" w:rsidRDefault="00214482" w:rsidP="00214482">
      <w:r w:rsidRPr="00214482">
        <w:lastRenderedPageBreak/>
        <w:t>Η </w:t>
      </w:r>
      <w:r w:rsidRPr="00214482">
        <w:rPr>
          <w:b/>
          <w:bCs/>
        </w:rPr>
        <w:t>Έκθεση Ξενοδοχειακής Αρχιτεκτονικής</w:t>
      </w:r>
      <w:r w:rsidRPr="00214482">
        <w:t> στην </w:t>
      </w:r>
      <w:r w:rsidRPr="00214482">
        <w:rPr>
          <w:b/>
          <w:bCs/>
        </w:rPr>
        <w:t xml:space="preserve">Architect </w:t>
      </w:r>
      <w:proofErr w:type="spellStart"/>
      <w:r w:rsidRPr="00214482">
        <w:rPr>
          <w:b/>
          <w:bCs/>
        </w:rPr>
        <w:t>Zone</w:t>
      </w:r>
      <w:proofErr w:type="spellEnd"/>
      <w:r w:rsidRPr="00214482">
        <w:t xml:space="preserve"> παρουσιάζει επιλεγμένα έργα που αναδεικνύουν τις τάσεις και τις καινοτομίες στον σχεδιασμό φιλοξενίας, προσφέροντας πολύτιμη έμπνευση για μελλοντικά </w:t>
      </w:r>
      <w:proofErr w:type="spellStart"/>
      <w:r w:rsidRPr="00214482">
        <w:t>projects</w:t>
      </w:r>
      <w:proofErr w:type="spellEnd"/>
      <w:r w:rsidRPr="00214482">
        <w:t>.</w:t>
      </w:r>
    </w:p>
    <w:p w14:paraId="047DC4D6" w14:textId="77777777" w:rsidR="00214482" w:rsidRPr="00214482" w:rsidRDefault="00214482" w:rsidP="00214482">
      <w:pPr>
        <w:rPr>
          <w:b/>
          <w:bCs/>
        </w:rPr>
      </w:pPr>
      <w:r w:rsidRPr="00214482">
        <w:rPr>
          <w:b/>
          <w:bCs/>
        </w:rPr>
        <w:t>4. 100% Hotel Design Awards: Επιβράβευση της Αριστείας</w:t>
      </w:r>
    </w:p>
    <w:p w14:paraId="67F5097A" w14:textId="77777777" w:rsidR="00214482" w:rsidRPr="00214482" w:rsidRDefault="00214482" w:rsidP="00214482">
      <w:r w:rsidRPr="00214482">
        <w:t>Τα </w:t>
      </w:r>
      <w:r w:rsidRPr="00214482">
        <w:rPr>
          <w:b/>
          <w:bCs/>
        </w:rPr>
        <w:t>100% Hotel Design Awards</w:t>
      </w:r>
      <w:r w:rsidRPr="00214482">
        <w:t> αναγνωρίζουν και επιβραβεύουν τα πιο καινοτόμα και δημιουργικά έργα στον τομέα της φιλοξενίας. Οι επισκέπτες μπορούν να συμμετάσχουν στην ψηφοφορία για το Βραβείο Κοινού, ενώ η λαμπερή τελετή απονομής θα πραγματοποιηθεί την Κυριακή 10/11.</w:t>
      </w:r>
    </w:p>
    <w:p w14:paraId="3E796EF4" w14:textId="77777777" w:rsidR="00214482" w:rsidRPr="00214482" w:rsidRDefault="00214482" w:rsidP="00214482">
      <w:pPr>
        <w:rPr>
          <w:b/>
          <w:bCs/>
        </w:rPr>
      </w:pPr>
      <w:r w:rsidRPr="00214482">
        <w:rPr>
          <w:b/>
          <w:bCs/>
        </w:rPr>
        <w:t xml:space="preserve">5. </w:t>
      </w:r>
      <w:proofErr w:type="spellStart"/>
      <w:r w:rsidRPr="00214482">
        <w:rPr>
          <w:b/>
          <w:bCs/>
        </w:rPr>
        <w:t>Workshops</w:t>
      </w:r>
      <w:proofErr w:type="spellEnd"/>
      <w:r w:rsidRPr="00214482">
        <w:rPr>
          <w:b/>
          <w:bCs/>
        </w:rPr>
        <w:t>: Γνώσεις που Μεταμορφώνουν το Ξενοδοχειακό Προϊόν</w:t>
      </w:r>
    </w:p>
    <w:p w14:paraId="53A2541E" w14:textId="77777777" w:rsidR="00214482" w:rsidRPr="00214482" w:rsidRDefault="00214482" w:rsidP="00214482">
      <w:r w:rsidRPr="00214482">
        <w:t>Τα </w:t>
      </w:r>
      <w:proofErr w:type="spellStart"/>
      <w:r w:rsidRPr="00214482">
        <w:rPr>
          <w:b/>
          <w:bCs/>
        </w:rPr>
        <w:t>workshops</w:t>
      </w:r>
      <w:proofErr w:type="spellEnd"/>
      <w:r w:rsidRPr="00214482">
        <w:t xml:space="preserve"> της Έκθεσης εστιάζουν σε στρατηγική ανάπτυξη, χρηματοδότηση, </w:t>
      </w:r>
      <w:proofErr w:type="spellStart"/>
      <w:r w:rsidRPr="00214482">
        <w:t>branding</w:t>
      </w:r>
      <w:proofErr w:type="spellEnd"/>
      <w:r w:rsidRPr="00214482">
        <w:t xml:space="preserve"> και καινοτόμες τεχνολογίες, παρέχοντας πρακτικές λύσεις και γνώσεις που μπορούν να εφαρμοστούν άμεσα στα </w:t>
      </w:r>
      <w:proofErr w:type="spellStart"/>
      <w:r w:rsidRPr="00214482">
        <w:t>projects</w:t>
      </w:r>
      <w:proofErr w:type="spellEnd"/>
      <w:r w:rsidRPr="00214482">
        <w:t xml:space="preserve"> των συμμετεχόντων.</w:t>
      </w:r>
    </w:p>
    <w:p w14:paraId="1581D5B2" w14:textId="77777777" w:rsidR="00214482" w:rsidRPr="00214482" w:rsidRDefault="00214482" w:rsidP="00214482">
      <w:pPr>
        <w:rPr>
          <w:b/>
          <w:bCs/>
        </w:rPr>
      </w:pPr>
      <w:r w:rsidRPr="00214482">
        <w:rPr>
          <w:b/>
          <w:bCs/>
        </w:rPr>
        <w:t>Εξερευνήστε το Μέλλον της Φιλοξενίας</w:t>
      </w:r>
    </w:p>
    <w:p w14:paraId="30EFDC7D" w14:textId="77777777" w:rsidR="00214482" w:rsidRPr="00214482" w:rsidRDefault="00214482" w:rsidP="00214482">
      <w:r w:rsidRPr="00214482">
        <w:t>Το </w:t>
      </w:r>
      <w:r w:rsidRPr="00214482">
        <w:rPr>
          <w:b/>
          <w:bCs/>
        </w:rPr>
        <w:t>100% Hotel Show 2024</w:t>
      </w:r>
      <w:r w:rsidRPr="00214482">
        <w:t> δεν είναι απλώς μια έκθεση· είναι μια πλατφόρμα για όσους θέλουν να καινοτομήσουν και να πρωτοπορήσουν στη φιλοξενία. Με τα </w:t>
      </w:r>
      <w:r w:rsidRPr="00214482">
        <w:rPr>
          <w:b/>
          <w:bCs/>
        </w:rPr>
        <w:t>5 αρχιτεκτονικά σημεία αναφοράς</w:t>
      </w:r>
      <w:r w:rsidRPr="00214482">
        <w:t>, οι επισκέπτες θα αντλήσουν έμπνευση, θα δικτυωθούν με κορυφαίους επαγγελματίες και θα αποκτήσουν τα εργαλεία που χρειάζονται για να εξελίξουν τις επιχειρήσεις τους. Μην χάσετε την ευκαιρία να είστε μέρος αυτού του μοναδικού γεγονότος που διαμορφώνει το μέλλον της φιλοξενίας.</w:t>
      </w:r>
    </w:p>
    <w:p w14:paraId="7036B378" w14:textId="77777777" w:rsidR="00214482" w:rsidRPr="00214482" w:rsidRDefault="00214482"/>
    <w:sectPr w:rsidR="00214482" w:rsidRPr="0021448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E3F45"/>
    <w:multiLevelType w:val="multilevel"/>
    <w:tmpl w:val="02D02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46C56CE"/>
    <w:multiLevelType w:val="multilevel"/>
    <w:tmpl w:val="E2F42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95664107">
    <w:abstractNumId w:val="1"/>
  </w:num>
  <w:num w:numId="2" w16cid:durableId="775558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482"/>
    <w:rsid w:val="00214482"/>
    <w:rsid w:val="002555CA"/>
    <w:rsid w:val="003C1280"/>
    <w:rsid w:val="004F4CFE"/>
    <w:rsid w:val="00CE69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C66CF"/>
  <w15:chartTrackingRefBased/>
  <w15:docId w15:val="{240834F5-5EC5-4758-9FB3-B08341075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166679">
      <w:bodyDiv w:val="1"/>
      <w:marLeft w:val="0"/>
      <w:marRight w:val="0"/>
      <w:marTop w:val="0"/>
      <w:marBottom w:val="0"/>
      <w:divBdr>
        <w:top w:val="none" w:sz="0" w:space="0" w:color="auto"/>
        <w:left w:val="none" w:sz="0" w:space="0" w:color="auto"/>
        <w:bottom w:val="none" w:sz="0" w:space="0" w:color="auto"/>
        <w:right w:val="none" w:sz="0" w:space="0" w:color="auto"/>
      </w:divBdr>
      <w:divsChild>
        <w:div w:id="622805786">
          <w:marLeft w:val="0"/>
          <w:marRight w:val="0"/>
          <w:marTop w:val="0"/>
          <w:marBottom w:val="0"/>
          <w:divBdr>
            <w:top w:val="none" w:sz="0" w:space="0" w:color="auto"/>
            <w:left w:val="none" w:sz="0" w:space="0" w:color="auto"/>
            <w:bottom w:val="none" w:sz="0" w:space="0" w:color="auto"/>
            <w:right w:val="none" w:sz="0" w:space="0" w:color="auto"/>
          </w:divBdr>
        </w:div>
        <w:div w:id="425348286">
          <w:marLeft w:val="0"/>
          <w:marRight w:val="0"/>
          <w:marTop w:val="0"/>
          <w:marBottom w:val="0"/>
          <w:divBdr>
            <w:top w:val="none" w:sz="0" w:space="0" w:color="auto"/>
            <w:left w:val="none" w:sz="0" w:space="0" w:color="auto"/>
            <w:bottom w:val="none" w:sz="0" w:space="0" w:color="auto"/>
            <w:right w:val="none" w:sz="0" w:space="0" w:color="auto"/>
          </w:divBdr>
        </w:div>
      </w:divsChild>
    </w:div>
    <w:div w:id="1274095539">
      <w:bodyDiv w:val="1"/>
      <w:marLeft w:val="0"/>
      <w:marRight w:val="0"/>
      <w:marTop w:val="0"/>
      <w:marBottom w:val="0"/>
      <w:divBdr>
        <w:top w:val="none" w:sz="0" w:space="0" w:color="auto"/>
        <w:left w:val="none" w:sz="0" w:space="0" w:color="auto"/>
        <w:bottom w:val="none" w:sz="0" w:space="0" w:color="auto"/>
        <w:right w:val="none" w:sz="0" w:space="0" w:color="auto"/>
      </w:divBdr>
      <w:divsChild>
        <w:div w:id="928151857">
          <w:marLeft w:val="0"/>
          <w:marRight w:val="0"/>
          <w:marTop w:val="0"/>
          <w:marBottom w:val="0"/>
          <w:divBdr>
            <w:top w:val="none" w:sz="0" w:space="0" w:color="auto"/>
            <w:left w:val="none" w:sz="0" w:space="0" w:color="auto"/>
            <w:bottom w:val="none" w:sz="0" w:space="0" w:color="auto"/>
            <w:right w:val="none" w:sz="0" w:space="0" w:color="auto"/>
          </w:divBdr>
        </w:div>
        <w:div w:id="1579827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536</Words>
  <Characters>2896</Characters>
  <Application>Microsoft Office Word</Application>
  <DocSecurity>0</DocSecurity>
  <Lines>24</Lines>
  <Paragraphs>6</Paragraphs>
  <ScaleCrop>false</ScaleCrop>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2024-11-05T14:06:00Z</dcterms:created>
  <dcterms:modified xsi:type="dcterms:W3CDTF">2024-11-05T14:14:00Z</dcterms:modified>
</cp:coreProperties>
</file>