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3707D" w14:textId="5732C965" w:rsidR="008622DF" w:rsidRPr="00C23374" w:rsidRDefault="00C23374">
      <w:pPr>
        <w:rPr>
          <w:b/>
          <w:bCs/>
          <w:sz w:val="40"/>
          <w:szCs w:val="40"/>
        </w:rPr>
      </w:pPr>
      <w:r w:rsidRPr="00C23374">
        <w:rPr>
          <w:b/>
          <w:bCs/>
          <w:sz w:val="40"/>
          <w:szCs w:val="40"/>
        </w:rPr>
        <w:t xml:space="preserve">4 πράγματα για την καινούρια </w:t>
      </w:r>
      <w:proofErr w:type="spellStart"/>
      <w:r w:rsidRPr="00C23374">
        <w:rPr>
          <w:b/>
          <w:bCs/>
          <w:sz w:val="40"/>
          <w:szCs w:val="40"/>
        </w:rPr>
        <w:t>lifestyle</w:t>
      </w:r>
      <w:proofErr w:type="spellEnd"/>
      <w:r w:rsidRPr="00C23374">
        <w:rPr>
          <w:b/>
          <w:bCs/>
          <w:sz w:val="40"/>
          <w:szCs w:val="40"/>
        </w:rPr>
        <w:t xml:space="preserve"> λογική του 100% </w:t>
      </w:r>
      <w:proofErr w:type="spellStart"/>
      <w:r w:rsidRPr="00C23374">
        <w:rPr>
          <w:b/>
          <w:bCs/>
          <w:sz w:val="40"/>
          <w:szCs w:val="40"/>
        </w:rPr>
        <w:t>Hotel</w:t>
      </w:r>
      <w:proofErr w:type="spellEnd"/>
      <w:r w:rsidRPr="00C23374">
        <w:rPr>
          <w:b/>
          <w:bCs/>
          <w:sz w:val="40"/>
          <w:szCs w:val="40"/>
        </w:rPr>
        <w:t xml:space="preserve"> </w:t>
      </w:r>
      <w:proofErr w:type="spellStart"/>
      <w:r w:rsidRPr="00C23374">
        <w:rPr>
          <w:b/>
          <w:bCs/>
          <w:sz w:val="40"/>
          <w:szCs w:val="40"/>
        </w:rPr>
        <w:t>Show</w:t>
      </w:r>
      <w:proofErr w:type="spellEnd"/>
    </w:p>
    <w:p w14:paraId="071E19E9" w14:textId="77777777" w:rsidR="00C23374" w:rsidRDefault="00C23374"/>
    <w:p w14:paraId="3FC9AACC" w14:textId="77777777" w:rsidR="00C23374" w:rsidRDefault="00C23374" w:rsidP="00C23374">
      <w:pPr>
        <w:rPr>
          <w:i/>
          <w:iCs/>
          <w:sz w:val="28"/>
          <w:szCs w:val="28"/>
        </w:rPr>
      </w:pPr>
      <w:r w:rsidRPr="00C23374">
        <w:rPr>
          <w:i/>
          <w:iCs/>
          <w:sz w:val="28"/>
          <w:szCs w:val="28"/>
        </w:rPr>
        <w:t xml:space="preserve">Νέα Ημερομηνία Διεξαγωγής, Παρουσίαση </w:t>
      </w:r>
      <w:proofErr w:type="spellStart"/>
      <w:r w:rsidRPr="00C23374">
        <w:rPr>
          <w:i/>
          <w:iCs/>
          <w:sz w:val="28"/>
          <w:szCs w:val="28"/>
        </w:rPr>
        <w:t>Trending</w:t>
      </w:r>
      <w:proofErr w:type="spellEnd"/>
      <w:r w:rsidRPr="00C23374">
        <w:rPr>
          <w:i/>
          <w:iCs/>
          <w:sz w:val="28"/>
          <w:szCs w:val="28"/>
        </w:rPr>
        <w:t xml:space="preserve"> </w:t>
      </w:r>
      <w:proofErr w:type="spellStart"/>
      <w:r w:rsidRPr="00C23374">
        <w:rPr>
          <w:i/>
          <w:iCs/>
          <w:sz w:val="28"/>
          <w:szCs w:val="28"/>
        </w:rPr>
        <w:t>Brands</w:t>
      </w:r>
      <w:proofErr w:type="spellEnd"/>
      <w:r w:rsidRPr="00C23374">
        <w:rPr>
          <w:i/>
          <w:iCs/>
          <w:sz w:val="28"/>
          <w:szCs w:val="28"/>
        </w:rPr>
        <w:t xml:space="preserve">, </w:t>
      </w:r>
      <w:proofErr w:type="spellStart"/>
      <w:r w:rsidRPr="00C23374">
        <w:rPr>
          <w:i/>
          <w:iCs/>
          <w:sz w:val="28"/>
          <w:szCs w:val="28"/>
        </w:rPr>
        <w:t>Eνότητα</w:t>
      </w:r>
      <w:proofErr w:type="spellEnd"/>
      <w:r w:rsidRPr="00C23374">
        <w:rPr>
          <w:i/>
          <w:iCs/>
          <w:sz w:val="28"/>
          <w:szCs w:val="28"/>
        </w:rPr>
        <w:t xml:space="preserve"> Design </w:t>
      </w:r>
      <w:proofErr w:type="spellStart"/>
      <w:r w:rsidRPr="00C23374">
        <w:rPr>
          <w:i/>
          <w:iCs/>
          <w:sz w:val="28"/>
          <w:szCs w:val="28"/>
        </w:rPr>
        <w:t>Concept</w:t>
      </w:r>
      <w:proofErr w:type="spellEnd"/>
      <w:r w:rsidRPr="00C23374">
        <w:rPr>
          <w:i/>
          <w:iCs/>
          <w:sz w:val="28"/>
          <w:szCs w:val="28"/>
        </w:rPr>
        <w:t xml:space="preserve">, Περισσότερα </w:t>
      </w:r>
      <w:proofErr w:type="spellStart"/>
      <w:r w:rsidRPr="00C23374">
        <w:rPr>
          <w:i/>
          <w:iCs/>
          <w:sz w:val="28"/>
          <w:szCs w:val="28"/>
        </w:rPr>
        <w:t>Workshops</w:t>
      </w:r>
      <w:proofErr w:type="spellEnd"/>
      <w:r w:rsidRPr="00C23374">
        <w:rPr>
          <w:i/>
          <w:iCs/>
          <w:sz w:val="28"/>
          <w:szCs w:val="28"/>
        </w:rPr>
        <w:t xml:space="preserve"> στο 100% </w:t>
      </w:r>
      <w:proofErr w:type="spellStart"/>
      <w:r w:rsidRPr="00C23374">
        <w:rPr>
          <w:i/>
          <w:iCs/>
          <w:sz w:val="28"/>
          <w:szCs w:val="28"/>
        </w:rPr>
        <w:t>Hotel</w:t>
      </w:r>
      <w:proofErr w:type="spellEnd"/>
      <w:r w:rsidRPr="00C23374">
        <w:rPr>
          <w:i/>
          <w:iCs/>
          <w:sz w:val="28"/>
          <w:szCs w:val="28"/>
        </w:rPr>
        <w:t xml:space="preserve"> </w:t>
      </w:r>
      <w:proofErr w:type="spellStart"/>
      <w:r w:rsidRPr="00C23374">
        <w:rPr>
          <w:i/>
          <w:iCs/>
          <w:sz w:val="28"/>
          <w:szCs w:val="28"/>
        </w:rPr>
        <w:t>Show</w:t>
      </w:r>
      <w:proofErr w:type="spellEnd"/>
      <w:r w:rsidRPr="00C23374">
        <w:rPr>
          <w:i/>
          <w:iCs/>
          <w:sz w:val="28"/>
          <w:szCs w:val="28"/>
        </w:rPr>
        <w:t xml:space="preserve"> του Νοεμβρίου στην Αθήνα.</w:t>
      </w:r>
    </w:p>
    <w:p w14:paraId="63829150" w14:textId="77777777" w:rsidR="00C23374" w:rsidRPr="00C23374" w:rsidRDefault="00C23374" w:rsidP="00C23374">
      <w:pPr>
        <w:rPr>
          <w:i/>
          <w:iCs/>
          <w:sz w:val="28"/>
          <w:szCs w:val="28"/>
        </w:rPr>
      </w:pPr>
    </w:p>
    <w:p w14:paraId="36AA3AD6" w14:textId="77777777" w:rsidR="00C23374" w:rsidRDefault="00C23374" w:rsidP="00C23374">
      <w:r>
        <w:t xml:space="preserve">Φτάνοντας στη 12η Διοργάνωσή του, το 100% </w:t>
      </w:r>
      <w:proofErr w:type="spellStart"/>
      <w:r>
        <w:t>Hotel</w:t>
      </w:r>
      <w:proofErr w:type="spellEnd"/>
      <w:r>
        <w:t xml:space="preserve"> </w:t>
      </w:r>
      <w:proofErr w:type="spellStart"/>
      <w:r>
        <w:t>Show</w:t>
      </w:r>
      <w:proofErr w:type="spellEnd"/>
      <w:r>
        <w:t xml:space="preserve"> έχει αποδείξει ότι αποτελεί την πιο σύγχρονη Ξενοδοχειακή Έκθεση στην Ελλάδα, καθώς δε διστάζει να κάνει αλλαγές στη δομή του, προκειμένου να προσφέρει μια φρέσκια πρόταση στους επισκέπτες του. Από την απλοποίηση των περιπτέρων του, για να διευκολύνει τους εκθέτες να συμμετέχουν αλλά και τους επισκέπτες να ανακαλύψουν ευκολότερα τις λύσεις που επιθυμούν, μέχρι και την παρουσίαση πιο εναλλακτικών εταιρειών από τις συνηθισμένες, το 100% </w:t>
      </w:r>
      <w:proofErr w:type="spellStart"/>
      <w:r>
        <w:t>Hotel</w:t>
      </w:r>
      <w:proofErr w:type="spellEnd"/>
      <w:r>
        <w:t xml:space="preserve"> </w:t>
      </w:r>
      <w:proofErr w:type="spellStart"/>
      <w:r>
        <w:t>Show</w:t>
      </w:r>
      <w:proofErr w:type="spellEnd"/>
      <w:r>
        <w:t xml:space="preserve"> εξελίσσεται διαρκώς στην πιο εύστοχη Έκθεση, προσφέροντας πραγματικές λύσεις και καινοτομία.</w:t>
      </w:r>
    </w:p>
    <w:p w14:paraId="3B9FFEB5" w14:textId="77777777" w:rsidR="00C23374" w:rsidRDefault="00C23374" w:rsidP="00C23374"/>
    <w:p w14:paraId="7CF70F8A" w14:textId="490AB770" w:rsidR="00C23374" w:rsidRDefault="00C23374" w:rsidP="00C23374">
      <w:r>
        <w:t xml:space="preserve">Λαμβάνοντας ωστόσο υπόψιν την ιδιαίτερα απαιτητική καθημερινότητα των ξενοδόχων αλλά και των εργαζομένων στον τουρισμό μέσα στη </w:t>
      </w:r>
      <w:proofErr w:type="spellStart"/>
      <w:r>
        <w:t>season</w:t>
      </w:r>
      <w:proofErr w:type="spellEnd"/>
      <w:r>
        <w:t xml:space="preserve">, το 100% </w:t>
      </w:r>
      <w:proofErr w:type="spellStart"/>
      <w:r>
        <w:t>Hotel</w:t>
      </w:r>
      <w:proofErr w:type="spellEnd"/>
      <w:r>
        <w:t xml:space="preserve"> </w:t>
      </w:r>
      <w:proofErr w:type="spellStart"/>
      <w:r>
        <w:t>Show</w:t>
      </w:r>
      <w:proofErr w:type="spellEnd"/>
      <w:r>
        <w:t xml:space="preserve"> προχωράει σε μια ακόμη πιο σημαντική αναβάθμιση, δημιουργώντας έναν </w:t>
      </w:r>
      <w:proofErr w:type="spellStart"/>
      <w:r>
        <w:t>lifestyle</w:t>
      </w:r>
      <w:proofErr w:type="spellEnd"/>
      <w:r>
        <w:t xml:space="preserve"> θεσμό που θα αποσυμπιέσει τους ξενοδόχους και θα προσφέρει με έναν ακόμη πιο ξεκάθαρο τρόπο λύσεις και τεχνογνωσία. Με δεδομένα τα παραπάνω, το 100% </w:t>
      </w:r>
      <w:proofErr w:type="spellStart"/>
      <w:r>
        <w:t>Hotel</w:t>
      </w:r>
      <w:proofErr w:type="spellEnd"/>
      <w:r>
        <w:t xml:space="preserve"> </w:t>
      </w:r>
      <w:proofErr w:type="spellStart"/>
      <w:r>
        <w:t>Show</w:t>
      </w:r>
      <w:proofErr w:type="spellEnd"/>
      <w:r>
        <w:t xml:space="preserve"> ανακοινώνει τις 4 σημαντικές αλλαγές που πρέπει να γνωρίζετε.</w:t>
      </w:r>
    </w:p>
    <w:p w14:paraId="06B70696" w14:textId="77777777" w:rsidR="00C23374" w:rsidRPr="00C23374" w:rsidRDefault="00C23374" w:rsidP="00C23374">
      <w:pPr>
        <w:shd w:val="clear" w:color="auto" w:fill="FEFEFE"/>
        <w:spacing w:before="360" w:after="180" w:line="480" w:lineRule="atLeast"/>
        <w:outlineLvl w:val="2"/>
        <w:rPr>
          <w:rFonts w:eastAsia="Times New Roman" w:cstheme="minorHAnsi"/>
          <w:b/>
          <w:bCs/>
          <w:color w:val="222222"/>
          <w:kern w:val="0"/>
          <w:sz w:val="24"/>
          <w:szCs w:val="24"/>
          <w:lang w:eastAsia="el-GR"/>
          <w14:ligatures w14:val="none"/>
        </w:rPr>
      </w:pPr>
      <w:r w:rsidRPr="00C23374">
        <w:rPr>
          <w:rFonts w:eastAsia="Times New Roman" w:cstheme="minorHAnsi"/>
          <w:b/>
          <w:bCs/>
          <w:color w:val="222222"/>
          <w:kern w:val="0"/>
          <w:sz w:val="24"/>
          <w:szCs w:val="24"/>
          <w:lang w:eastAsia="el-GR"/>
          <w14:ligatures w14:val="none"/>
        </w:rPr>
        <w:t xml:space="preserve">Νέα Ημερομηνία: Το 100% </w:t>
      </w:r>
      <w:proofErr w:type="spellStart"/>
      <w:r w:rsidRPr="00C23374">
        <w:rPr>
          <w:rFonts w:eastAsia="Times New Roman" w:cstheme="minorHAnsi"/>
          <w:b/>
          <w:bCs/>
          <w:color w:val="222222"/>
          <w:kern w:val="0"/>
          <w:sz w:val="24"/>
          <w:szCs w:val="24"/>
          <w:lang w:eastAsia="el-GR"/>
          <w14:ligatures w14:val="none"/>
        </w:rPr>
        <w:t>Hotel</w:t>
      </w:r>
      <w:proofErr w:type="spellEnd"/>
      <w:r w:rsidRPr="00C23374">
        <w:rPr>
          <w:rFonts w:eastAsia="Times New Roman" w:cstheme="minorHAnsi"/>
          <w:b/>
          <w:bCs/>
          <w:color w:val="222222"/>
          <w:kern w:val="0"/>
          <w:sz w:val="24"/>
          <w:szCs w:val="24"/>
          <w:lang w:eastAsia="el-GR"/>
          <w14:ligatures w14:val="none"/>
        </w:rPr>
        <w:t xml:space="preserve"> </w:t>
      </w:r>
      <w:proofErr w:type="spellStart"/>
      <w:r w:rsidRPr="00C23374">
        <w:rPr>
          <w:rFonts w:eastAsia="Times New Roman" w:cstheme="minorHAnsi"/>
          <w:b/>
          <w:bCs/>
          <w:color w:val="222222"/>
          <w:kern w:val="0"/>
          <w:sz w:val="24"/>
          <w:szCs w:val="24"/>
          <w:lang w:eastAsia="el-GR"/>
          <w14:ligatures w14:val="none"/>
        </w:rPr>
        <w:t>Show</w:t>
      </w:r>
      <w:proofErr w:type="spellEnd"/>
      <w:r w:rsidRPr="00C23374">
        <w:rPr>
          <w:rFonts w:eastAsia="Times New Roman" w:cstheme="minorHAnsi"/>
          <w:b/>
          <w:bCs/>
          <w:color w:val="222222"/>
          <w:kern w:val="0"/>
          <w:sz w:val="24"/>
          <w:szCs w:val="24"/>
          <w:lang w:eastAsia="el-GR"/>
          <w14:ligatures w14:val="none"/>
        </w:rPr>
        <w:t xml:space="preserve"> μετακομίζει στις αρχές Νοεμβρίου</w:t>
      </w:r>
    </w:p>
    <w:p w14:paraId="368462F0" w14:textId="77777777" w:rsidR="00C23374" w:rsidRPr="00C23374" w:rsidRDefault="00C23374" w:rsidP="00C23374">
      <w:pPr>
        <w:shd w:val="clear" w:color="auto" w:fill="FEFEFE"/>
        <w:spacing w:after="240" w:line="240" w:lineRule="auto"/>
        <w:rPr>
          <w:rFonts w:eastAsia="Times New Roman" w:cstheme="minorHAnsi"/>
          <w:color w:val="333333"/>
          <w:kern w:val="0"/>
          <w:sz w:val="24"/>
          <w:szCs w:val="24"/>
          <w:lang w:eastAsia="el-GR"/>
          <w14:ligatures w14:val="none"/>
        </w:rPr>
      </w:pPr>
      <w:r w:rsidRPr="00C23374">
        <w:rPr>
          <w:rFonts w:eastAsia="Times New Roman" w:cstheme="minorHAnsi"/>
          <w:color w:val="333333"/>
          <w:kern w:val="0"/>
          <w:sz w:val="24"/>
          <w:szCs w:val="24"/>
          <w:lang w:eastAsia="el-GR"/>
          <w14:ligatures w14:val="none"/>
        </w:rPr>
        <w:t xml:space="preserve">Λαμβάνοντας υπόψιν τον φόρτο εργασίας των ξενοδοχείων αλλά και την ανάγκη έγκαιρου προγραμματισμού της επόμενης </w:t>
      </w:r>
      <w:proofErr w:type="spellStart"/>
      <w:r w:rsidRPr="00C23374">
        <w:rPr>
          <w:rFonts w:eastAsia="Times New Roman" w:cstheme="minorHAnsi"/>
          <w:color w:val="333333"/>
          <w:kern w:val="0"/>
          <w:sz w:val="24"/>
          <w:szCs w:val="24"/>
          <w:lang w:eastAsia="el-GR"/>
          <w14:ligatures w14:val="none"/>
        </w:rPr>
        <w:t>season</w:t>
      </w:r>
      <w:proofErr w:type="spellEnd"/>
      <w:r w:rsidRPr="00C23374">
        <w:rPr>
          <w:rFonts w:eastAsia="Times New Roman" w:cstheme="minorHAnsi"/>
          <w:color w:val="333333"/>
          <w:kern w:val="0"/>
          <w:sz w:val="24"/>
          <w:szCs w:val="24"/>
          <w:lang w:eastAsia="el-GR"/>
          <w14:ligatures w14:val="none"/>
        </w:rPr>
        <w:t xml:space="preserve">, το 100% </w:t>
      </w:r>
      <w:proofErr w:type="spellStart"/>
      <w:r w:rsidRPr="00C23374">
        <w:rPr>
          <w:rFonts w:eastAsia="Times New Roman" w:cstheme="minorHAnsi"/>
          <w:color w:val="333333"/>
          <w:kern w:val="0"/>
          <w:sz w:val="24"/>
          <w:szCs w:val="24"/>
          <w:lang w:eastAsia="el-GR"/>
          <w14:ligatures w14:val="none"/>
        </w:rPr>
        <w:t>Hotel</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Show</w:t>
      </w:r>
      <w:proofErr w:type="spellEnd"/>
      <w:r w:rsidRPr="00C23374">
        <w:rPr>
          <w:rFonts w:eastAsia="Times New Roman" w:cstheme="minorHAnsi"/>
          <w:color w:val="333333"/>
          <w:kern w:val="0"/>
          <w:sz w:val="24"/>
          <w:szCs w:val="24"/>
          <w:lang w:eastAsia="el-GR"/>
          <w14:ligatures w14:val="none"/>
        </w:rPr>
        <w:t xml:space="preserve"> μεταφέρεται στις 09 – 11 Νοεμβρίου, μια εβδομάδα νωρίτερα από την καθιερωμένη του ημερομηνία. Με αυτό τον τρόπο, οι ξενοδόχοι θα μπορέσουν να επισκεφθούν την έκθεση ακριβώς μετά το κλείσιμο της </w:t>
      </w:r>
      <w:proofErr w:type="spellStart"/>
      <w:r w:rsidRPr="00C23374">
        <w:rPr>
          <w:rFonts w:eastAsia="Times New Roman" w:cstheme="minorHAnsi"/>
          <w:color w:val="333333"/>
          <w:kern w:val="0"/>
          <w:sz w:val="24"/>
          <w:szCs w:val="24"/>
          <w:lang w:eastAsia="el-GR"/>
          <w14:ligatures w14:val="none"/>
        </w:rPr>
        <w:t>season</w:t>
      </w:r>
      <w:proofErr w:type="spellEnd"/>
      <w:r w:rsidRPr="00C23374">
        <w:rPr>
          <w:rFonts w:eastAsia="Times New Roman" w:cstheme="minorHAnsi"/>
          <w:color w:val="333333"/>
          <w:kern w:val="0"/>
          <w:sz w:val="24"/>
          <w:szCs w:val="24"/>
          <w:lang w:eastAsia="el-GR"/>
          <w14:ligatures w14:val="none"/>
        </w:rPr>
        <w:t xml:space="preserve">, έχοντας «νωπές» τις ανάγκες που προέκυψαν, αλλά θα έχουν και την ευκαιρία του έγκαιρου προγραμματισμού της επόμενης </w:t>
      </w:r>
      <w:proofErr w:type="spellStart"/>
      <w:r w:rsidRPr="00C23374">
        <w:rPr>
          <w:rFonts w:eastAsia="Times New Roman" w:cstheme="minorHAnsi"/>
          <w:color w:val="333333"/>
          <w:kern w:val="0"/>
          <w:sz w:val="24"/>
          <w:szCs w:val="24"/>
          <w:lang w:eastAsia="el-GR"/>
          <w14:ligatures w14:val="none"/>
        </w:rPr>
        <w:t>season</w:t>
      </w:r>
      <w:proofErr w:type="spellEnd"/>
      <w:r w:rsidRPr="00C23374">
        <w:rPr>
          <w:rFonts w:eastAsia="Times New Roman" w:cstheme="minorHAnsi"/>
          <w:color w:val="333333"/>
          <w:kern w:val="0"/>
          <w:sz w:val="24"/>
          <w:szCs w:val="24"/>
          <w:lang w:eastAsia="el-GR"/>
          <w14:ligatures w14:val="none"/>
        </w:rPr>
        <w:t xml:space="preserve">, κάτι που επιπλέον τους επιτρέπει να δημιουργήσουν και τον απαραίτητο προσωπικό χρόνο ξεκούρασης για τον Δεκέμβριο, που αποτελεί παραδοσιακά τον «ξενοδοχειακό μήνα διακοπών». Παράλληλα, οι εταιρείες που συμμετέχουν θα έχουν το χρονικό πλεονέκτημα σύναψης συμφωνιών, αφού θα έχουν τη δυνατότητα να συναντήσουν τους ξενοδόχους πολύ νωρίτερα σε σχέση με άλλα ξενοδοχειακά </w:t>
      </w:r>
      <w:proofErr w:type="spellStart"/>
      <w:r w:rsidRPr="00C23374">
        <w:rPr>
          <w:rFonts w:eastAsia="Times New Roman" w:cstheme="minorHAnsi"/>
          <w:color w:val="333333"/>
          <w:kern w:val="0"/>
          <w:sz w:val="24"/>
          <w:szCs w:val="24"/>
          <w:lang w:eastAsia="el-GR"/>
          <w14:ligatures w14:val="none"/>
        </w:rPr>
        <w:t>events</w:t>
      </w:r>
      <w:proofErr w:type="spellEnd"/>
      <w:r w:rsidRPr="00C23374">
        <w:rPr>
          <w:rFonts w:eastAsia="Times New Roman" w:cstheme="minorHAnsi"/>
          <w:color w:val="333333"/>
          <w:kern w:val="0"/>
          <w:sz w:val="24"/>
          <w:szCs w:val="24"/>
          <w:lang w:eastAsia="el-GR"/>
          <w14:ligatures w14:val="none"/>
        </w:rPr>
        <w:t>.</w:t>
      </w:r>
    </w:p>
    <w:p w14:paraId="0FD45EBE" w14:textId="77777777" w:rsidR="00C23374" w:rsidRPr="00C23374" w:rsidRDefault="00C23374" w:rsidP="00C23374">
      <w:pPr>
        <w:shd w:val="clear" w:color="auto" w:fill="FEFEFE"/>
        <w:spacing w:before="360" w:after="180" w:line="480" w:lineRule="atLeast"/>
        <w:outlineLvl w:val="2"/>
        <w:rPr>
          <w:rFonts w:eastAsia="Times New Roman" w:cstheme="minorHAnsi"/>
          <w:b/>
          <w:bCs/>
          <w:color w:val="222222"/>
          <w:kern w:val="0"/>
          <w:sz w:val="24"/>
          <w:szCs w:val="24"/>
          <w:lang w:eastAsia="el-GR"/>
          <w14:ligatures w14:val="none"/>
        </w:rPr>
      </w:pPr>
      <w:r w:rsidRPr="00C23374">
        <w:rPr>
          <w:rFonts w:eastAsia="Times New Roman" w:cstheme="minorHAnsi"/>
          <w:b/>
          <w:bCs/>
          <w:color w:val="222222"/>
          <w:kern w:val="0"/>
          <w:sz w:val="24"/>
          <w:szCs w:val="24"/>
          <w:lang w:eastAsia="el-GR"/>
          <w14:ligatures w14:val="none"/>
        </w:rPr>
        <w:lastRenderedPageBreak/>
        <w:t xml:space="preserve">Παρουσίαση </w:t>
      </w:r>
      <w:proofErr w:type="spellStart"/>
      <w:r w:rsidRPr="00C23374">
        <w:rPr>
          <w:rFonts w:eastAsia="Times New Roman" w:cstheme="minorHAnsi"/>
          <w:b/>
          <w:bCs/>
          <w:color w:val="222222"/>
          <w:kern w:val="0"/>
          <w:sz w:val="24"/>
          <w:szCs w:val="24"/>
          <w:lang w:eastAsia="el-GR"/>
          <w14:ligatures w14:val="none"/>
        </w:rPr>
        <w:t>Trending</w:t>
      </w:r>
      <w:proofErr w:type="spellEnd"/>
      <w:r w:rsidRPr="00C23374">
        <w:rPr>
          <w:rFonts w:eastAsia="Times New Roman" w:cstheme="minorHAnsi"/>
          <w:b/>
          <w:bCs/>
          <w:color w:val="222222"/>
          <w:kern w:val="0"/>
          <w:sz w:val="24"/>
          <w:szCs w:val="24"/>
          <w:lang w:eastAsia="el-GR"/>
          <w14:ligatures w14:val="none"/>
        </w:rPr>
        <w:t xml:space="preserve"> </w:t>
      </w:r>
      <w:proofErr w:type="spellStart"/>
      <w:r w:rsidRPr="00C23374">
        <w:rPr>
          <w:rFonts w:eastAsia="Times New Roman" w:cstheme="minorHAnsi"/>
          <w:b/>
          <w:bCs/>
          <w:color w:val="222222"/>
          <w:kern w:val="0"/>
          <w:sz w:val="24"/>
          <w:szCs w:val="24"/>
          <w:lang w:eastAsia="el-GR"/>
          <w14:ligatures w14:val="none"/>
        </w:rPr>
        <w:t>Brands</w:t>
      </w:r>
      <w:proofErr w:type="spellEnd"/>
      <w:r w:rsidRPr="00C23374">
        <w:rPr>
          <w:rFonts w:eastAsia="Times New Roman" w:cstheme="minorHAnsi"/>
          <w:b/>
          <w:bCs/>
          <w:color w:val="222222"/>
          <w:kern w:val="0"/>
          <w:sz w:val="24"/>
          <w:szCs w:val="24"/>
          <w:lang w:eastAsia="el-GR"/>
          <w14:ligatures w14:val="none"/>
        </w:rPr>
        <w:t xml:space="preserve">: Οι πιο ενεργές εταιρείες του κλάδου παρουσιάζουν τις λύσεις τους σε ειδικό </w:t>
      </w:r>
      <w:proofErr w:type="spellStart"/>
      <w:r w:rsidRPr="00C23374">
        <w:rPr>
          <w:rFonts w:eastAsia="Times New Roman" w:cstheme="minorHAnsi"/>
          <w:b/>
          <w:bCs/>
          <w:color w:val="222222"/>
          <w:kern w:val="0"/>
          <w:sz w:val="24"/>
          <w:szCs w:val="24"/>
          <w:lang w:eastAsia="el-GR"/>
          <w14:ligatures w14:val="none"/>
        </w:rPr>
        <w:t>section</w:t>
      </w:r>
      <w:proofErr w:type="spellEnd"/>
    </w:p>
    <w:p w14:paraId="6143526C" w14:textId="77777777" w:rsidR="00C23374" w:rsidRPr="00C23374" w:rsidRDefault="00C23374" w:rsidP="00C23374">
      <w:pPr>
        <w:shd w:val="clear" w:color="auto" w:fill="FEFEFE"/>
        <w:spacing w:after="240" w:line="240" w:lineRule="auto"/>
        <w:rPr>
          <w:rFonts w:eastAsia="Times New Roman" w:cstheme="minorHAnsi"/>
          <w:color w:val="333333"/>
          <w:kern w:val="0"/>
          <w:sz w:val="24"/>
          <w:szCs w:val="24"/>
          <w:lang w:eastAsia="el-GR"/>
          <w14:ligatures w14:val="none"/>
        </w:rPr>
      </w:pPr>
      <w:r w:rsidRPr="00C23374">
        <w:rPr>
          <w:rFonts w:eastAsia="Times New Roman" w:cstheme="minorHAnsi"/>
          <w:color w:val="333333"/>
          <w:kern w:val="0"/>
          <w:sz w:val="24"/>
          <w:szCs w:val="24"/>
          <w:lang w:eastAsia="el-GR"/>
          <w14:ligatures w14:val="none"/>
        </w:rPr>
        <w:t xml:space="preserve">Αναδιαμορφώνοντας το πρώτο τμήμα της έκθεσης, οι πιο δραστήριες εταιρείες στον ξενοδοχειακό κλάδο θα έχουν τη δυνατότητα να παρουσιαστούν στη νέα ενότητα </w:t>
      </w:r>
      <w:proofErr w:type="spellStart"/>
      <w:r w:rsidRPr="00C23374">
        <w:rPr>
          <w:rFonts w:eastAsia="Times New Roman" w:cstheme="minorHAnsi"/>
          <w:color w:val="333333"/>
          <w:kern w:val="0"/>
          <w:sz w:val="24"/>
          <w:szCs w:val="24"/>
          <w:lang w:eastAsia="el-GR"/>
          <w14:ligatures w14:val="none"/>
        </w:rPr>
        <w:t>Trending</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Brands</w:t>
      </w:r>
      <w:proofErr w:type="spellEnd"/>
      <w:r w:rsidRPr="00C23374">
        <w:rPr>
          <w:rFonts w:eastAsia="Times New Roman" w:cstheme="minorHAnsi"/>
          <w:color w:val="333333"/>
          <w:kern w:val="0"/>
          <w:sz w:val="24"/>
          <w:szCs w:val="24"/>
          <w:lang w:eastAsia="el-GR"/>
          <w14:ligatures w14:val="none"/>
        </w:rPr>
        <w:t xml:space="preserve">, ξεχωρίζοντας από τον ανταγωνισμό. Η ενότητα αυτή θα φιλοξενήσει μερικά από τα πιο εντυπωσιακά και </w:t>
      </w:r>
      <w:proofErr w:type="spellStart"/>
      <w:r w:rsidRPr="00C23374">
        <w:rPr>
          <w:rFonts w:eastAsia="Times New Roman" w:cstheme="minorHAnsi"/>
          <w:color w:val="333333"/>
          <w:kern w:val="0"/>
          <w:sz w:val="24"/>
          <w:szCs w:val="24"/>
          <w:lang w:eastAsia="el-GR"/>
          <w14:ligatures w14:val="none"/>
        </w:rPr>
        <w:t>conceptual</w:t>
      </w:r>
      <w:proofErr w:type="spellEnd"/>
      <w:r w:rsidRPr="00C23374">
        <w:rPr>
          <w:rFonts w:eastAsia="Times New Roman" w:cstheme="minorHAnsi"/>
          <w:color w:val="333333"/>
          <w:kern w:val="0"/>
          <w:sz w:val="24"/>
          <w:szCs w:val="24"/>
          <w:lang w:eastAsia="el-GR"/>
          <w14:ligatures w14:val="none"/>
        </w:rPr>
        <w:t xml:space="preserve"> περίπτερα, ενώ θα προάγεται η σταθερή διοργάνωση </w:t>
      </w:r>
      <w:proofErr w:type="spellStart"/>
      <w:r w:rsidRPr="00C23374">
        <w:rPr>
          <w:rFonts w:eastAsia="Times New Roman" w:cstheme="minorHAnsi"/>
          <w:color w:val="333333"/>
          <w:kern w:val="0"/>
          <w:sz w:val="24"/>
          <w:szCs w:val="24"/>
          <w:lang w:eastAsia="el-GR"/>
          <w14:ligatures w14:val="none"/>
        </w:rPr>
        <w:t>micro</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events</w:t>
      </w:r>
      <w:proofErr w:type="spellEnd"/>
      <w:r w:rsidRPr="00C23374">
        <w:rPr>
          <w:rFonts w:eastAsia="Times New Roman" w:cstheme="minorHAnsi"/>
          <w:color w:val="333333"/>
          <w:kern w:val="0"/>
          <w:sz w:val="24"/>
          <w:szCs w:val="24"/>
          <w:lang w:eastAsia="el-GR"/>
          <w14:ligatures w14:val="none"/>
        </w:rPr>
        <w:t xml:space="preserve"> που θα δημιουργήσουν ένα κομβικό σημείο αναφοράς της έκθεσης, αλλά και ένα διαφορετικό </w:t>
      </w:r>
      <w:proofErr w:type="spellStart"/>
      <w:r w:rsidRPr="00C23374">
        <w:rPr>
          <w:rFonts w:eastAsia="Times New Roman" w:cstheme="minorHAnsi"/>
          <w:color w:val="333333"/>
          <w:kern w:val="0"/>
          <w:sz w:val="24"/>
          <w:szCs w:val="24"/>
          <w:lang w:eastAsia="el-GR"/>
          <w14:ligatures w14:val="none"/>
        </w:rPr>
        <w:t>vibe</w:t>
      </w:r>
      <w:proofErr w:type="spellEnd"/>
      <w:r w:rsidRPr="00C23374">
        <w:rPr>
          <w:rFonts w:eastAsia="Times New Roman" w:cstheme="minorHAnsi"/>
          <w:color w:val="333333"/>
          <w:kern w:val="0"/>
          <w:sz w:val="24"/>
          <w:szCs w:val="24"/>
          <w:lang w:eastAsia="el-GR"/>
          <w14:ligatures w14:val="none"/>
        </w:rPr>
        <w:t xml:space="preserve"> που θα μετατρέψει την επίσκεψη στην έκθεση σε μια πραγματικά ευχάριστη και ουσιώδη εμπειρία. Στο τμήμα αυτό θα έχουν την ευκαιρία να παρουσιαστούν για πρώτη φορά εταιρείες από όλο το φάσμα λύσεων για ξενοδοχεία, ενώ θα γίνει λανσάρισμα και νέων προϊόντων και υπηρεσιών.</w:t>
      </w:r>
    </w:p>
    <w:p w14:paraId="6EBDEA4C" w14:textId="77777777" w:rsidR="00C23374" w:rsidRPr="00C23374" w:rsidRDefault="00C23374" w:rsidP="00C23374">
      <w:pPr>
        <w:shd w:val="clear" w:color="auto" w:fill="FEFEFE"/>
        <w:spacing w:before="360" w:after="180" w:line="480" w:lineRule="atLeast"/>
        <w:outlineLvl w:val="2"/>
        <w:rPr>
          <w:rFonts w:eastAsia="Times New Roman" w:cstheme="minorHAnsi"/>
          <w:b/>
          <w:bCs/>
          <w:color w:val="222222"/>
          <w:kern w:val="0"/>
          <w:sz w:val="24"/>
          <w:szCs w:val="24"/>
          <w:lang w:eastAsia="el-GR"/>
          <w14:ligatures w14:val="none"/>
        </w:rPr>
      </w:pPr>
      <w:r w:rsidRPr="00C23374">
        <w:rPr>
          <w:rFonts w:eastAsia="Times New Roman" w:cstheme="minorHAnsi"/>
          <w:b/>
          <w:bCs/>
          <w:color w:val="222222"/>
          <w:kern w:val="0"/>
          <w:sz w:val="24"/>
          <w:szCs w:val="24"/>
          <w:lang w:eastAsia="el-GR"/>
          <w14:ligatures w14:val="none"/>
        </w:rPr>
        <w:t xml:space="preserve">Ενότητα </w:t>
      </w:r>
      <w:proofErr w:type="spellStart"/>
      <w:r w:rsidRPr="00C23374">
        <w:rPr>
          <w:rFonts w:eastAsia="Times New Roman" w:cstheme="minorHAnsi"/>
          <w:b/>
          <w:bCs/>
          <w:color w:val="222222"/>
          <w:kern w:val="0"/>
          <w:sz w:val="24"/>
          <w:szCs w:val="24"/>
          <w:lang w:eastAsia="el-GR"/>
          <w14:ligatures w14:val="none"/>
        </w:rPr>
        <w:t>Hotel</w:t>
      </w:r>
      <w:proofErr w:type="spellEnd"/>
      <w:r w:rsidRPr="00C23374">
        <w:rPr>
          <w:rFonts w:eastAsia="Times New Roman" w:cstheme="minorHAnsi"/>
          <w:b/>
          <w:bCs/>
          <w:color w:val="222222"/>
          <w:kern w:val="0"/>
          <w:sz w:val="24"/>
          <w:szCs w:val="24"/>
          <w:lang w:eastAsia="el-GR"/>
          <w14:ligatures w14:val="none"/>
        </w:rPr>
        <w:t xml:space="preserve"> Design: Οι Αρχιτέκτονες αποτελούν πλέον την καρδιά της έκθεσης σε επίπεδο υλικών &amp; κατασκευής</w:t>
      </w:r>
    </w:p>
    <w:p w14:paraId="06D2697D" w14:textId="77777777" w:rsidR="00C23374" w:rsidRPr="00C23374" w:rsidRDefault="00C23374" w:rsidP="00C23374">
      <w:pPr>
        <w:shd w:val="clear" w:color="auto" w:fill="FEFEFE"/>
        <w:spacing w:after="240" w:line="240" w:lineRule="auto"/>
        <w:rPr>
          <w:rFonts w:eastAsia="Times New Roman" w:cstheme="minorHAnsi"/>
          <w:color w:val="333333"/>
          <w:kern w:val="0"/>
          <w:sz w:val="24"/>
          <w:szCs w:val="24"/>
          <w:lang w:eastAsia="el-GR"/>
          <w14:ligatures w14:val="none"/>
        </w:rPr>
      </w:pPr>
      <w:r w:rsidRPr="00C23374">
        <w:rPr>
          <w:rFonts w:eastAsia="Times New Roman" w:cstheme="minorHAnsi"/>
          <w:color w:val="333333"/>
          <w:kern w:val="0"/>
          <w:sz w:val="24"/>
          <w:szCs w:val="24"/>
          <w:lang w:eastAsia="el-GR"/>
          <w14:ligatures w14:val="none"/>
        </w:rPr>
        <w:t xml:space="preserve">Εξελίσσοντας τις βάσεις που τέθηκαν στις προηγούμενες διοργανώσεις, ο Αρχιτέκτονας μπαίνει ακόμη πιο δυναμικά στο DNA της έκθεσης με ολοένα και περισσότερα αρχιτεκτονικά γραφεία να συμμετέχουν ως εκθέτες. Η νέα λογική της ενότητας </w:t>
      </w:r>
      <w:proofErr w:type="spellStart"/>
      <w:r w:rsidRPr="00C23374">
        <w:rPr>
          <w:rFonts w:eastAsia="Times New Roman" w:cstheme="minorHAnsi"/>
          <w:color w:val="333333"/>
          <w:kern w:val="0"/>
          <w:sz w:val="24"/>
          <w:szCs w:val="24"/>
          <w:lang w:eastAsia="el-GR"/>
          <w14:ligatures w14:val="none"/>
        </w:rPr>
        <w:t>Hotel</w:t>
      </w:r>
      <w:proofErr w:type="spellEnd"/>
      <w:r w:rsidRPr="00C23374">
        <w:rPr>
          <w:rFonts w:eastAsia="Times New Roman" w:cstheme="minorHAnsi"/>
          <w:color w:val="333333"/>
          <w:kern w:val="0"/>
          <w:sz w:val="24"/>
          <w:szCs w:val="24"/>
          <w:lang w:eastAsia="el-GR"/>
          <w14:ligatures w14:val="none"/>
        </w:rPr>
        <w:t xml:space="preserve"> Design τοποθετεί στο επίκεντρο τα αρχιτεκτονικά γραφεία που ορίζουν τον παλμό και την τεχνογνωσία, ενώ η ενότητα αυτή θα φιλοξενήσει παράλληλα και τις κορυφαίες εταιρείες με υλικά, έπιπλα και υφάσματα αλλά και τεχνικές εταιρείες που συμβάλλουν καθοριστικά στην ανάπτυξη των ξενοδοχείων. Έτσι, ο επισκέπτης θα μπορεί να ανακαλύπτει λύσεις στο κομμάτι του Design, αλλά παράλληλα και τους ειδικούς που θα μπορούν να επιμεληθούν την εφαρμογή και την υλοποίηση.</w:t>
      </w:r>
    </w:p>
    <w:p w14:paraId="512587E6" w14:textId="77777777" w:rsidR="00C23374" w:rsidRPr="00C23374" w:rsidRDefault="00C23374" w:rsidP="00C23374">
      <w:pPr>
        <w:shd w:val="clear" w:color="auto" w:fill="FEFEFE"/>
        <w:spacing w:before="360" w:after="180" w:line="480" w:lineRule="atLeast"/>
        <w:outlineLvl w:val="2"/>
        <w:rPr>
          <w:rFonts w:eastAsia="Times New Roman" w:cstheme="minorHAnsi"/>
          <w:b/>
          <w:bCs/>
          <w:color w:val="222222"/>
          <w:kern w:val="0"/>
          <w:sz w:val="24"/>
          <w:szCs w:val="24"/>
          <w:lang w:eastAsia="el-GR"/>
          <w14:ligatures w14:val="none"/>
        </w:rPr>
      </w:pPr>
      <w:r w:rsidRPr="00C23374">
        <w:rPr>
          <w:rFonts w:eastAsia="Times New Roman" w:cstheme="minorHAnsi"/>
          <w:b/>
          <w:bCs/>
          <w:color w:val="222222"/>
          <w:kern w:val="0"/>
          <w:sz w:val="24"/>
          <w:szCs w:val="24"/>
          <w:lang w:eastAsia="el-GR"/>
          <w14:ligatures w14:val="none"/>
        </w:rPr>
        <w:t xml:space="preserve">Περισσότερα </w:t>
      </w:r>
      <w:proofErr w:type="spellStart"/>
      <w:r w:rsidRPr="00C23374">
        <w:rPr>
          <w:rFonts w:eastAsia="Times New Roman" w:cstheme="minorHAnsi"/>
          <w:b/>
          <w:bCs/>
          <w:color w:val="222222"/>
          <w:kern w:val="0"/>
          <w:sz w:val="24"/>
          <w:szCs w:val="24"/>
          <w:lang w:eastAsia="el-GR"/>
          <w14:ligatures w14:val="none"/>
        </w:rPr>
        <w:t>Workshops</w:t>
      </w:r>
      <w:proofErr w:type="spellEnd"/>
      <w:r w:rsidRPr="00C23374">
        <w:rPr>
          <w:rFonts w:eastAsia="Times New Roman" w:cstheme="minorHAnsi"/>
          <w:b/>
          <w:bCs/>
          <w:color w:val="222222"/>
          <w:kern w:val="0"/>
          <w:sz w:val="24"/>
          <w:szCs w:val="24"/>
          <w:lang w:eastAsia="el-GR"/>
          <w14:ligatures w14:val="none"/>
        </w:rPr>
        <w:t xml:space="preserve">: Εκτός από το διαχρονικό </w:t>
      </w:r>
      <w:proofErr w:type="spellStart"/>
      <w:r w:rsidRPr="00C23374">
        <w:rPr>
          <w:rFonts w:eastAsia="Times New Roman" w:cstheme="minorHAnsi"/>
          <w:b/>
          <w:bCs/>
          <w:color w:val="222222"/>
          <w:kern w:val="0"/>
          <w:sz w:val="24"/>
          <w:szCs w:val="24"/>
          <w:lang w:eastAsia="el-GR"/>
          <w14:ligatures w14:val="none"/>
        </w:rPr>
        <w:t>Stage</w:t>
      </w:r>
      <w:proofErr w:type="spellEnd"/>
      <w:r w:rsidRPr="00C23374">
        <w:rPr>
          <w:rFonts w:eastAsia="Times New Roman" w:cstheme="minorHAnsi"/>
          <w:b/>
          <w:bCs/>
          <w:color w:val="222222"/>
          <w:kern w:val="0"/>
          <w:sz w:val="24"/>
          <w:szCs w:val="24"/>
          <w:lang w:eastAsia="el-GR"/>
          <w14:ligatures w14:val="none"/>
        </w:rPr>
        <w:t xml:space="preserve"> δημιουργείται νέα αίθουσα με </w:t>
      </w:r>
      <w:proofErr w:type="spellStart"/>
      <w:r w:rsidRPr="00C23374">
        <w:rPr>
          <w:rFonts w:eastAsia="Times New Roman" w:cstheme="minorHAnsi"/>
          <w:b/>
          <w:bCs/>
          <w:color w:val="222222"/>
          <w:kern w:val="0"/>
          <w:sz w:val="24"/>
          <w:szCs w:val="24"/>
          <w:lang w:eastAsia="el-GR"/>
          <w14:ligatures w14:val="none"/>
        </w:rPr>
        <w:t>Hotel</w:t>
      </w:r>
      <w:proofErr w:type="spellEnd"/>
      <w:r w:rsidRPr="00C23374">
        <w:rPr>
          <w:rFonts w:eastAsia="Times New Roman" w:cstheme="minorHAnsi"/>
          <w:b/>
          <w:bCs/>
          <w:color w:val="222222"/>
          <w:kern w:val="0"/>
          <w:sz w:val="24"/>
          <w:szCs w:val="24"/>
          <w:lang w:eastAsia="el-GR"/>
          <w14:ligatures w14:val="none"/>
        </w:rPr>
        <w:t xml:space="preserve"> </w:t>
      </w:r>
      <w:proofErr w:type="spellStart"/>
      <w:r w:rsidRPr="00C23374">
        <w:rPr>
          <w:rFonts w:eastAsia="Times New Roman" w:cstheme="minorHAnsi"/>
          <w:b/>
          <w:bCs/>
          <w:color w:val="222222"/>
          <w:kern w:val="0"/>
          <w:sz w:val="24"/>
          <w:szCs w:val="24"/>
          <w:lang w:eastAsia="el-GR"/>
          <w14:ligatures w14:val="none"/>
        </w:rPr>
        <w:t>Tech</w:t>
      </w:r>
      <w:proofErr w:type="spellEnd"/>
      <w:r w:rsidRPr="00C23374">
        <w:rPr>
          <w:rFonts w:eastAsia="Times New Roman" w:cstheme="minorHAnsi"/>
          <w:b/>
          <w:bCs/>
          <w:color w:val="222222"/>
          <w:kern w:val="0"/>
          <w:sz w:val="24"/>
          <w:szCs w:val="24"/>
          <w:lang w:eastAsia="el-GR"/>
          <w14:ligatures w14:val="none"/>
        </w:rPr>
        <w:t xml:space="preserve"> </w:t>
      </w:r>
      <w:proofErr w:type="spellStart"/>
      <w:r w:rsidRPr="00C23374">
        <w:rPr>
          <w:rFonts w:eastAsia="Times New Roman" w:cstheme="minorHAnsi"/>
          <w:b/>
          <w:bCs/>
          <w:color w:val="222222"/>
          <w:kern w:val="0"/>
          <w:sz w:val="24"/>
          <w:szCs w:val="24"/>
          <w:lang w:eastAsia="el-GR"/>
          <w14:ligatures w14:val="none"/>
        </w:rPr>
        <w:t>Demos</w:t>
      </w:r>
      <w:proofErr w:type="spellEnd"/>
    </w:p>
    <w:p w14:paraId="27DB51D5" w14:textId="77777777" w:rsidR="00C23374" w:rsidRPr="00C23374" w:rsidRDefault="00C23374" w:rsidP="00C23374">
      <w:pPr>
        <w:shd w:val="clear" w:color="auto" w:fill="FEFEFE"/>
        <w:spacing w:after="240" w:line="240" w:lineRule="auto"/>
        <w:rPr>
          <w:rFonts w:eastAsia="Times New Roman" w:cstheme="minorHAnsi"/>
          <w:color w:val="333333"/>
          <w:kern w:val="0"/>
          <w:sz w:val="24"/>
          <w:szCs w:val="24"/>
          <w:lang w:eastAsia="el-GR"/>
          <w14:ligatures w14:val="none"/>
        </w:rPr>
      </w:pPr>
      <w:r w:rsidRPr="00C23374">
        <w:rPr>
          <w:rFonts w:eastAsia="Times New Roman" w:cstheme="minorHAnsi"/>
          <w:color w:val="333333"/>
          <w:kern w:val="0"/>
          <w:sz w:val="24"/>
          <w:szCs w:val="24"/>
          <w:lang w:eastAsia="el-GR"/>
          <w14:ligatures w14:val="none"/>
        </w:rPr>
        <w:t xml:space="preserve">Έχοντας ως πυλώνα της διοργάνωσης τα Ξενοδοχειακά </w:t>
      </w:r>
      <w:proofErr w:type="spellStart"/>
      <w:r w:rsidRPr="00C23374">
        <w:rPr>
          <w:rFonts w:eastAsia="Times New Roman" w:cstheme="minorHAnsi"/>
          <w:color w:val="333333"/>
          <w:kern w:val="0"/>
          <w:sz w:val="24"/>
          <w:szCs w:val="24"/>
          <w:lang w:eastAsia="el-GR"/>
          <w14:ligatures w14:val="none"/>
        </w:rPr>
        <w:t>Workshops</w:t>
      </w:r>
      <w:proofErr w:type="spellEnd"/>
      <w:r w:rsidRPr="00C23374">
        <w:rPr>
          <w:rFonts w:eastAsia="Times New Roman" w:cstheme="minorHAnsi"/>
          <w:color w:val="333333"/>
          <w:kern w:val="0"/>
          <w:sz w:val="24"/>
          <w:szCs w:val="24"/>
          <w:lang w:eastAsia="el-GR"/>
          <w14:ligatures w14:val="none"/>
        </w:rPr>
        <w:t xml:space="preserve"> του 100% </w:t>
      </w:r>
      <w:proofErr w:type="spellStart"/>
      <w:r w:rsidRPr="00C23374">
        <w:rPr>
          <w:rFonts w:eastAsia="Times New Roman" w:cstheme="minorHAnsi"/>
          <w:color w:val="333333"/>
          <w:kern w:val="0"/>
          <w:sz w:val="24"/>
          <w:szCs w:val="24"/>
          <w:lang w:eastAsia="el-GR"/>
          <w14:ligatures w14:val="none"/>
        </w:rPr>
        <w:t>Hotel</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Show</w:t>
      </w:r>
      <w:proofErr w:type="spellEnd"/>
      <w:r w:rsidRPr="00C23374">
        <w:rPr>
          <w:rFonts w:eastAsia="Times New Roman" w:cstheme="minorHAnsi"/>
          <w:color w:val="333333"/>
          <w:kern w:val="0"/>
          <w:sz w:val="24"/>
          <w:szCs w:val="24"/>
          <w:lang w:eastAsia="el-GR"/>
          <w14:ligatures w14:val="none"/>
        </w:rPr>
        <w:t xml:space="preserve">, η έκθεση προχωράει στο επόμενο βήμα της στην ξενοδοχειακή τεχνογνωσία, δημιουργώντας την ειδική αίθουσα για τα </w:t>
      </w:r>
      <w:proofErr w:type="spellStart"/>
      <w:r w:rsidRPr="00C23374">
        <w:rPr>
          <w:rFonts w:eastAsia="Times New Roman" w:cstheme="minorHAnsi"/>
          <w:color w:val="333333"/>
          <w:kern w:val="0"/>
          <w:sz w:val="24"/>
          <w:szCs w:val="24"/>
          <w:lang w:eastAsia="el-GR"/>
          <w14:ligatures w14:val="none"/>
        </w:rPr>
        <w:t>Hotel</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Tech</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Demos</w:t>
      </w:r>
      <w:proofErr w:type="spellEnd"/>
      <w:r w:rsidRPr="00C23374">
        <w:rPr>
          <w:rFonts w:eastAsia="Times New Roman" w:cstheme="minorHAnsi"/>
          <w:color w:val="333333"/>
          <w:kern w:val="0"/>
          <w:sz w:val="24"/>
          <w:szCs w:val="24"/>
          <w:lang w:eastAsia="el-GR"/>
          <w14:ligatures w14:val="none"/>
        </w:rPr>
        <w:t xml:space="preserve"> που θα καλύψουν πρακτικά θέματα χρήσης ξενοδοχειακών τεχνολογιών. Πιο συγκεκριμένα, η αίθουσα αυτή θα φιλοξενήσει τις κορυφαίες εταιρείες του κλάδου, που θα εκπαιδεύσουν πρακτικά το κοινό στη χρήση </w:t>
      </w:r>
      <w:proofErr w:type="spellStart"/>
      <w:r w:rsidRPr="00C23374">
        <w:rPr>
          <w:rFonts w:eastAsia="Times New Roman" w:cstheme="minorHAnsi"/>
          <w:color w:val="333333"/>
          <w:kern w:val="0"/>
          <w:sz w:val="24"/>
          <w:szCs w:val="24"/>
          <w:lang w:eastAsia="el-GR"/>
          <w14:ligatures w14:val="none"/>
        </w:rPr>
        <w:t>booking</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engine</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pms</w:t>
      </w:r>
      <w:proofErr w:type="spellEnd"/>
      <w:r w:rsidRPr="00C23374">
        <w:rPr>
          <w:rFonts w:eastAsia="Times New Roman" w:cstheme="minorHAnsi"/>
          <w:color w:val="333333"/>
          <w:kern w:val="0"/>
          <w:sz w:val="24"/>
          <w:szCs w:val="24"/>
          <w:lang w:eastAsia="el-GR"/>
          <w14:ligatures w14:val="none"/>
        </w:rPr>
        <w:t xml:space="preserve"> και </w:t>
      </w:r>
      <w:proofErr w:type="spellStart"/>
      <w:r w:rsidRPr="00C23374">
        <w:rPr>
          <w:rFonts w:eastAsia="Times New Roman" w:cstheme="minorHAnsi"/>
          <w:color w:val="333333"/>
          <w:kern w:val="0"/>
          <w:sz w:val="24"/>
          <w:szCs w:val="24"/>
          <w:lang w:eastAsia="el-GR"/>
          <w14:ligatures w14:val="none"/>
        </w:rPr>
        <w:t>rms</w:t>
      </w:r>
      <w:proofErr w:type="spellEnd"/>
      <w:r w:rsidRPr="00C23374">
        <w:rPr>
          <w:rFonts w:eastAsia="Times New Roman" w:cstheme="minorHAnsi"/>
          <w:color w:val="333333"/>
          <w:kern w:val="0"/>
          <w:sz w:val="24"/>
          <w:szCs w:val="24"/>
          <w:lang w:eastAsia="el-GR"/>
          <w14:ligatures w14:val="none"/>
        </w:rPr>
        <w:t xml:space="preserve">, ενώ θα υπάρξουν και ειδικά </w:t>
      </w:r>
      <w:proofErr w:type="spellStart"/>
      <w:r w:rsidRPr="00C23374">
        <w:rPr>
          <w:rFonts w:eastAsia="Times New Roman" w:cstheme="minorHAnsi"/>
          <w:color w:val="333333"/>
          <w:kern w:val="0"/>
          <w:sz w:val="24"/>
          <w:szCs w:val="24"/>
          <w:lang w:eastAsia="el-GR"/>
          <w14:ligatures w14:val="none"/>
        </w:rPr>
        <w:t>sessions</w:t>
      </w:r>
      <w:proofErr w:type="spellEnd"/>
      <w:r w:rsidRPr="00C23374">
        <w:rPr>
          <w:rFonts w:eastAsia="Times New Roman" w:cstheme="minorHAnsi"/>
          <w:color w:val="333333"/>
          <w:kern w:val="0"/>
          <w:sz w:val="24"/>
          <w:szCs w:val="24"/>
          <w:lang w:eastAsia="el-GR"/>
          <w14:ligatures w14:val="none"/>
        </w:rPr>
        <w:t xml:space="preserve"> σχετικά με </w:t>
      </w:r>
      <w:proofErr w:type="spellStart"/>
      <w:r w:rsidRPr="00C23374">
        <w:rPr>
          <w:rFonts w:eastAsia="Times New Roman" w:cstheme="minorHAnsi"/>
          <w:color w:val="333333"/>
          <w:kern w:val="0"/>
          <w:sz w:val="24"/>
          <w:szCs w:val="24"/>
          <w:lang w:eastAsia="el-GR"/>
          <w14:ligatures w14:val="none"/>
        </w:rPr>
        <w:t>google</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ads</w:t>
      </w:r>
      <w:proofErr w:type="spellEnd"/>
      <w:r w:rsidRPr="00C23374">
        <w:rPr>
          <w:rFonts w:eastAsia="Times New Roman" w:cstheme="minorHAnsi"/>
          <w:color w:val="333333"/>
          <w:kern w:val="0"/>
          <w:sz w:val="24"/>
          <w:szCs w:val="24"/>
          <w:lang w:eastAsia="el-GR"/>
          <w14:ligatures w14:val="none"/>
        </w:rPr>
        <w:t xml:space="preserve"> αλλά και χρήση </w:t>
      </w:r>
      <w:proofErr w:type="spellStart"/>
      <w:r w:rsidRPr="00C23374">
        <w:rPr>
          <w:rFonts w:eastAsia="Times New Roman" w:cstheme="minorHAnsi"/>
          <w:color w:val="333333"/>
          <w:kern w:val="0"/>
          <w:sz w:val="24"/>
          <w:szCs w:val="24"/>
          <w:lang w:eastAsia="el-GR"/>
          <w14:ligatures w14:val="none"/>
        </w:rPr>
        <w:t>social</w:t>
      </w:r>
      <w:proofErr w:type="spellEnd"/>
      <w:r w:rsidRPr="00C23374">
        <w:rPr>
          <w:rFonts w:eastAsia="Times New Roman" w:cstheme="minorHAnsi"/>
          <w:color w:val="333333"/>
          <w:kern w:val="0"/>
          <w:sz w:val="24"/>
          <w:szCs w:val="24"/>
          <w:lang w:eastAsia="el-GR"/>
          <w14:ligatures w14:val="none"/>
        </w:rPr>
        <w:t xml:space="preserve"> </w:t>
      </w:r>
      <w:proofErr w:type="spellStart"/>
      <w:r w:rsidRPr="00C23374">
        <w:rPr>
          <w:rFonts w:eastAsia="Times New Roman" w:cstheme="minorHAnsi"/>
          <w:color w:val="333333"/>
          <w:kern w:val="0"/>
          <w:sz w:val="24"/>
          <w:szCs w:val="24"/>
          <w:lang w:eastAsia="el-GR"/>
          <w14:ligatures w14:val="none"/>
        </w:rPr>
        <w:t>media</w:t>
      </w:r>
      <w:proofErr w:type="spellEnd"/>
      <w:r w:rsidRPr="00C23374">
        <w:rPr>
          <w:rFonts w:eastAsia="Times New Roman" w:cstheme="minorHAnsi"/>
          <w:color w:val="333333"/>
          <w:kern w:val="0"/>
          <w:sz w:val="24"/>
          <w:szCs w:val="24"/>
          <w:lang w:eastAsia="el-GR"/>
          <w14:ligatures w14:val="none"/>
        </w:rPr>
        <w:t>.</w:t>
      </w:r>
    </w:p>
    <w:p w14:paraId="23DF129A" w14:textId="7245D122" w:rsidR="00C23374" w:rsidRPr="00C23374" w:rsidRDefault="00C23374" w:rsidP="00C23374">
      <w:pPr>
        <w:shd w:val="clear" w:color="auto" w:fill="FEFEFE"/>
        <w:spacing w:after="240" w:line="240" w:lineRule="auto"/>
        <w:rPr>
          <w:rFonts w:eastAsia="Times New Roman" w:cstheme="minorHAnsi"/>
          <w:color w:val="333333"/>
          <w:kern w:val="0"/>
          <w:sz w:val="24"/>
          <w:szCs w:val="24"/>
          <w:lang w:eastAsia="el-GR"/>
          <w14:ligatures w14:val="none"/>
        </w:rPr>
      </w:pPr>
      <w:r w:rsidRPr="00C23374">
        <w:rPr>
          <w:rFonts w:eastAsia="Times New Roman" w:cstheme="minorHAnsi"/>
          <w:color w:val="333333"/>
          <w:kern w:val="0"/>
          <w:sz w:val="24"/>
          <w:szCs w:val="24"/>
          <w:lang w:eastAsia="el-GR"/>
          <w14:ligatures w14:val="none"/>
        </w:rPr>
        <w:t>-----------------------------------------------------------------------------------------------------------------</w:t>
      </w:r>
    </w:p>
    <w:p w14:paraId="3FD95697" w14:textId="77777777" w:rsidR="00C23374" w:rsidRPr="00C23374" w:rsidRDefault="00C23374" w:rsidP="00C23374">
      <w:pPr>
        <w:shd w:val="clear" w:color="auto" w:fill="FEFEFE"/>
        <w:spacing w:before="360" w:after="180" w:line="360" w:lineRule="atLeast"/>
        <w:outlineLvl w:val="3"/>
        <w:rPr>
          <w:rFonts w:eastAsia="Times New Roman" w:cstheme="minorHAnsi"/>
          <w:b/>
          <w:bCs/>
          <w:color w:val="222222"/>
          <w:kern w:val="0"/>
          <w:sz w:val="24"/>
          <w:szCs w:val="24"/>
          <w:lang w:eastAsia="el-GR"/>
          <w14:ligatures w14:val="none"/>
        </w:rPr>
      </w:pPr>
      <w:r w:rsidRPr="00C23374">
        <w:rPr>
          <w:rFonts w:eastAsia="Times New Roman" w:cstheme="minorHAnsi"/>
          <w:b/>
          <w:bCs/>
          <w:color w:val="222222"/>
          <w:kern w:val="0"/>
          <w:sz w:val="24"/>
          <w:szCs w:val="24"/>
          <w:lang w:eastAsia="el-GR"/>
          <w14:ligatures w14:val="none"/>
        </w:rPr>
        <w:t xml:space="preserve">Θέλεις να επισκεφθείς το 100% </w:t>
      </w:r>
      <w:proofErr w:type="spellStart"/>
      <w:r w:rsidRPr="00C23374">
        <w:rPr>
          <w:rFonts w:eastAsia="Times New Roman" w:cstheme="minorHAnsi"/>
          <w:b/>
          <w:bCs/>
          <w:color w:val="222222"/>
          <w:kern w:val="0"/>
          <w:sz w:val="24"/>
          <w:szCs w:val="24"/>
          <w:lang w:eastAsia="el-GR"/>
          <w14:ligatures w14:val="none"/>
        </w:rPr>
        <w:t>Hotel</w:t>
      </w:r>
      <w:proofErr w:type="spellEnd"/>
      <w:r w:rsidRPr="00C23374">
        <w:rPr>
          <w:rFonts w:eastAsia="Times New Roman" w:cstheme="minorHAnsi"/>
          <w:b/>
          <w:bCs/>
          <w:color w:val="222222"/>
          <w:kern w:val="0"/>
          <w:sz w:val="24"/>
          <w:szCs w:val="24"/>
          <w:lang w:eastAsia="el-GR"/>
          <w14:ligatures w14:val="none"/>
        </w:rPr>
        <w:t xml:space="preserve"> </w:t>
      </w:r>
      <w:proofErr w:type="spellStart"/>
      <w:r w:rsidRPr="00C23374">
        <w:rPr>
          <w:rFonts w:eastAsia="Times New Roman" w:cstheme="minorHAnsi"/>
          <w:b/>
          <w:bCs/>
          <w:color w:val="222222"/>
          <w:kern w:val="0"/>
          <w:sz w:val="24"/>
          <w:szCs w:val="24"/>
          <w:lang w:eastAsia="el-GR"/>
          <w14:ligatures w14:val="none"/>
        </w:rPr>
        <w:t>Show</w:t>
      </w:r>
      <w:proofErr w:type="spellEnd"/>
      <w:r w:rsidRPr="00C23374">
        <w:rPr>
          <w:rFonts w:eastAsia="Times New Roman" w:cstheme="minorHAnsi"/>
          <w:b/>
          <w:bCs/>
          <w:color w:val="222222"/>
          <w:kern w:val="0"/>
          <w:sz w:val="24"/>
          <w:szCs w:val="24"/>
          <w:lang w:eastAsia="el-GR"/>
          <w14:ligatures w14:val="none"/>
        </w:rPr>
        <w:t xml:space="preserve"> 2024 στην Αθήνα;</w:t>
      </w:r>
    </w:p>
    <w:p w14:paraId="0FDBC4FC" w14:textId="77777777" w:rsidR="00C23374" w:rsidRPr="00C23374" w:rsidRDefault="00C23374" w:rsidP="00C23374">
      <w:pPr>
        <w:numPr>
          <w:ilvl w:val="0"/>
          <w:numId w:val="1"/>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C23374">
        <w:rPr>
          <w:rFonts w:ascii="Trebuchet MS" w:eastAsia="Times New Roman" w:hAnsi="Trebuchet MS" w:cs="Times New Roman"/>
          <w:b/>
          <w:bCs/>
          <w:color w:val="333333"/>
          <w:kern w:val="0"/>
          <w:sz w:val="24"/>
          <w:szCs w:val="24"/>
          <w:lang w:eastAsia="el-GR"/>
          <w14:ligatures w14:val="none"/>
        </w:rPr>
        <w:lastRenderedPageBreak/>
        <w:t>Σημείωσε τις ημερομηνίες:</w:t>
      </w:r>
      <w:r w:rsidRPr="00C23374">
        <w:rPr>
          <w:rFonts w:ascii="Trebuchet MS" w:eastAsia="Times New Roman" w:hAnsi="Trebuchet MS" w:cs="Times New Roman"/>
          <w:color w:val="333333"/>
          <w:kern w:val="0"/>
          <w:sz w:val="24"/>
          <w:szCs w:val="24"/>
          <w:lang w:eastAsia="el-GR"/>
          <w14:ligatures w14:val="none"/>
        </w:rPr>
        <w:t> </w:t>
      </w:r>
      <w:hyperlink r:id="rId5" w:tgtFrame="_blank" w:history="1">
        <w:r w:rsidRPr="00C23374">
          <w:rPr>
            <w:rFonts w:ascii="Trebuchet MS" w:eastAsia="Times New Roman" w:hAnsi="Trebuchet MS" w:cs="Times New Roman"/>
            <w:color w:val="256BC9"/>
            <w:kern w:val="0"/>
            <w:sz w:val="24"/>
            <w:szCs w:val="24"/>
            <w:u w:val="single"/>
            <w:lang w:eastAsia="el-GR"/>
            <w14:ligatures w14:val="none"/>
          </w:rPr>
          <w:t>Σάββατο 09 Νοεμβρίου – Κυριακή 10 Νοεμβρίου – Δευτέρα 11 Νοεμβρίου</w:t>
        </w:r>
      </w:hyperlink>
    </w:p>
    <w:p w14:paraId="7D20C120" w14:textId="77777777" w:rsidR="00C23374" w:rsidRPr="00C23374" w:rsidRDefault="00C23374" w:rsidP="00C23374">
      <w:pPr>
        <w:numPr>
          <w:ilvl w:val="0"/>
          <w:numId w:val="1"/>
        </w:numPr>
        <w:shd w:val="clear" w:color="auto" w:fill="FEFEFE"/>
        <w:spacing w:after="0" w:line="240" w:lineRule="auto"/>
        <w:ind w:left="1080"/>
        <w:rPr>
          <w:rFonts w:ascii="Trebuchet MS" w:eastAsia="Times New Roman" w:hAnsi="Trebuchet MS" w:cs="Times New Roman"/>
          <w:color w:val="333333"/>
          <w:kern w:val="0"/>
          <w:sz w:val="24"/>
          <w:szCs w:val="24"/>
          <w:lang w:eastAsia="el-GR"/>
          <w14:ligatures w14:val="none"/>
        </w:rPr>
      </w:pPr>
      <w:r w:rsidRPr="00C23374">
        <w:rPr>
          <w:rFonts w:ascii="Trebuchet MS" w:eastAsia="Times New Roman" w:hAnsi="Trebuchet MS" w:cs="Times New Roman"/>
          <w:b/>
          <w:bCs/>
          <w:color w:val="333333"/>
          <w:kern w:val="0"/>
          <w:sz w:val="24"/>
          <w:szCs w:val="24"/>
          <w:lang w:eastAsia="el-GR"/>
          <w14:ligatures w14:val="none"/>
        </w:rPr>
        <w:t>Κάνε δωρεάν εγγραφή ως επισκέπτης:</w:t>
      </w:r>
      <w:r w:rsidRPr="00C23374">
        <w:rPr>
          <w:rFonts w:ascii="Trebuchet MS" w:eastAsia="Times New Roman" w:hAnsi="Trebuchet MS" w:cs="Times New Roman"/>
          <w:color w:val="333333"/>
          <w:kern w:val="0"/>
          <w:sz w:val="24"/>
          <w:szCs w:val="24"/>
          <w:lang w:eastAsia="el-GR"/>
          <w14:ligatures w14:val="none"/>
        </w:rPr>
        <w:t> </w:t>
      </w:r>
      <w:hyperlink r:id="rId6" w:tgtFrame="_blank" w:history="1">
        <w:r w:rsidRPr="00C23374">
          <w:rPr>
            <w:rFonts w:ascii="Trebuchet MS" w:eastAsia="Times New Roman" w:hAnsi="Trebuchet MS" w:cs="Times New Roman"/>
            <w:color w:val="256BC9"/>
            <w:kern w:val="0"/>
            <w:sz w:val="24"/>
            <w:szCs w:val="24"/>
            <w:u w:val="single"/>
            <w:lang w:eastAsia="el-GR"/>
            <w14:ligatures w14:val="none"/>
          </w:rPr>
          <w:t>Πάτησε εδώ</w:t>
        </w:r>
      </w:hyperlink>
    </w:p>
    <w:p w14:paraId="2ABC177A" w14:textId="77777777" w:rsidR="00C23374" w:rsidRPr="00C23374" w:rsidRDefault="00C23374" w:rsidP="00C23374">
      <w:pPr>
        <w:rPr>
          <w:sz w:val="24"/>
          <w:szCs w:val="24"/>
        </w:rPr>
      </w:pPr>
    </w:p>
    <w:sectPr w:rsidR="00C23374" w:rsidRPr="00C2337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1E28"/>
    <w:multiLevelType w:val="multilevel"/>
    <w:tmpl w:val="37B2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22195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374"/>
    <w:rsid w:val="002555CA"/>
    <w:rsid w:val="003C1280"/>
    <w:rsid w:val="004F4CFE"/>
    <w:rsid w:val="00C23374"/>
    <w:rsid w:val="00CE69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50918"/>
  <w15:chartTrackingRefBased/>
  <w15:docId w15:val="{3A1D8682-A7C7-404E-8E51-E29A0B1C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Char"/>
    <w:uiPriority w:val="9"/>
    <w:qFormat/>
    <w:rsid w:val="00C23374"/>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l-GR"/>
      <w14:ligatures w14:val="none"/>
    </w:rPr>
  </w:style>
  <w:style w:type="paragraph" w:styleId="4">
    <w:name w:val="heading 4"/>
    <w:basedOn w:val="a"/>
    <w:link w:val="4Char"/>
    <w:uiPriority w:val="9"/>
    <w:qFormat/>
    <w:rsid w:val="00C23374"/>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C23374"/>
    <w:rPr>
      <w:rFonts w:ascii="Times New Roman" w:eastAsia="Times New Roman" w:hAnsi="Times New Roman" w:cs="Times New Roman"/>
      <w:b/>
      <w:bCs/>
      <w:kern w:val="0"/>
      <w:sz w:val="27"/>
      <w:szCs w:val="27"/>
      <w:lang w:eastAsia="el-GR"/>
      <w14:ligatures w14:val="none"/>
    </w:rPr>
  </w:style>
  <w:style w:type="character" w:customStyle="1" w:styleId="4Char">
    <w:name w:val="Επικεφαλίδα 4 Char"/>
    <w:basedOn w:val="a0"/>
    <w:link w:val="4"/>
    <w:uiPriority w:val="9"/>
    <w:rsid w:val="00C23374"/>
    <w:rPr>
      <w:rFonts w:ascii="Times New Roman" w:eastAsia="Times New Roman" w:hAnsi="Times New Roman" w:cs="Times New Roman"/>
      <w:b/>
      <w:bCs/>
      <w:kern w:val="0"/>
      <w:sz w:val="24"/>
      <w:szCs w:val="24"/>
      <w:lang w:eastAsia="el-GR"/>
      <w14:ligatures w14:val="none"/>
    </w:rPr>
  </w:style>
  <w:style w:type="paragraph" w:styleId="Web">
    <w:name w:val="Normal (Web)"/>
    <w:basedOn w:val="a"/>
    <w:uiPriority w:val="99"/>
    <w:semiHidden/>
    <w:unhideWhenUsed/>
    <w:rsid w:val="00C23374"/>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character" w:styleId="a3">
    <w:name w:val="Strong"/>
    <w:basedOn w:val="a0"/>
    <w:uiPriority w:val="22"/>
    <w:qFormat/>
    <w:rsid w:val="00C23374"/>
    <w:rPr>
      <w:b/>
      <w:bCs/>
    </w:rPr>
  </w:style>
  <w:style w:type="character" w:styleId="-">
    <w:name w:val="Hyperlink"/>
    <w:basedOn w:val="a0"/>
    <w:uiPriority w:val="99"/>
    <w:semiHidden/>
    <w:unhideWhenUsed/>
    <w:rsid w:val="00C233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74401">
      <w:bodyDiv w:val="1"/>
      <w:marLeft w:val="0"/>
      <w:marRight w:val="0"/>
      <w:marTop w:val="0"/>
      <w:marBottom w:val="0"/>
      <w:divBdr>
        <w:top w:val="none" w:sz="0" w:space="0" w:color="auto"/>
        <w:left w:val="none" w:sz="0" w:space="0" w:color="auto"/>
        <w:bottom w:val="none" w:sz="0" w:space="0" w:color="auto"/>
        <w:right w:val="none" w:sz="0" w:space="0" w:color="auto"/>
      </w:divBdr>
      <w:divsChild>
        <w:div w:id="1785465611">
          <w:marLeft w:val="0"/>
          <w:marRight w:val="0"/>
          <w:marTop w:val="0"/>
          <w:marBottom w:val="0"/>
          <w:divBdr>
            <w:top w:val="none" w:sz="0" w:space="0" w:color="auto"/>
            <w:left w:val="none" w:sz="0" w:space="0" w:color="auto"/>
            <w:bottom w:val="none" w:sz="0" w:space="0" w:color="auto"/>
            <w:right w:val="none" w:sz="0" w:space="0" w:color="auto"/>
          </w:divBdr>
        </w:div>
        <w:div w:id="1032731632">
          <w:marLeft w:val="0"/>
          <w:marRight w:val="0"/>
          <w:marTop w:val="0"/>
          <w:marBottom w:val="0"/>
          <w:divBdr>
            <w:top w:val="none" w:sz="0" w:space="0" w:color="auto"/>
            <w:left w:val="none" w:sz="0" w:space="0" w:color="auto"/>
            <w:bottom w:val="none" w:sz="0" w:space="0" w:color="auto"/>
            <w:right w:val="none" w:sz="0" w:space="0" w:color="auto"/>
          </w:divBdr>
        </w:div>
      </w:divsChild>
    </w:div>
    <w:div w:id="107801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otelshow.gr/gr/visitors/subscribe" TargetMode="External"/><Relationship Id="rId5" Type="http://schemas.openxmlformats.org/officeDocument/2006/relationships/hyperlink" Target="https://www.hotelshow.gr/gr/blog/article/100-hotel-show-2023/543"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764</Words>
  <Characters>4131</Characters>
  <Application>Microsoft Office Word</Application>
  <DocSecurity>0</DocSecurity>
  <Lines>34</Lines>
  <Paragraphs>9</Paragraphs>
  <ScaleCrop>false</ScaleCrop>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2024-06-17T10:43:00Z</dcterms:created>
  <dcterms:modified xsi:type="dcterms:W3CDTF">2024-06-17T10:46:00Z</dcterms:modified>
</cp:coreProperties>
</file>